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E6A4" w14:textId="01226AEE" w:rsidR="00CE5AC5" w:rsidRDefault="00721359" w:rsidP="00F403E7">
      <w:pPr>
        <w:rPr>
          <w:rFonts w:cstheme="minorHAnsi"/>
          <w:b/>
          <w:bCs/>
          <w:sz w:val="28"/>
          <w:szCs w:val="28"/>
        </w:rPr>
      </w:pPr>
      <w:r w:rsidRPr="0043490D">
        <w:rPr>
          <w:rFonts w:cstheme="minorHAnsi"/>
          <w:b/>
          <w:bCs/>
          <w:sz w:val="28"/>
          <w:szCs w:val="28"/>
        </w:rPr>
        <w:t>INTERESNE DEJAVNOSTI V ŠOLSKEM LETU 202</w:t>
      </w:r>
      <w:r w:rsidR="001D1EA8">
        <w:rPr>
          <w:rFonts w:cstheme="minorHAnsi"/>
          <w:b/>
          <w:bCs/>
          <w:sz w:val="28"/>
          <w:szCs w:val="28"/>
        </w:rPr>
        <w:t>3</w:t>
      </w:r>
      <w:r w:rsidRPr="0043490D">
        <w:rPr>
          <w:rFonts w:cstheme="minorHAnsi"/>
          <w:b/>
          <w:bCs/>
          <w:sz w:val="28"/>
          <w:szCs w:val="28"/>
        </w:rPr>
        <w:t>/202</w:t>
      </w:r>
      <w:r w:rsidR="001D1EA8">
        <w:rPr>
          <w:rFonts w:cstheme="minorHAnsi"/>
          <w:b/>
          <w:bCs/>
          <w:sz w:val="28"/>
          <w:szCs w:val="28"/>
        </w:rPr>
        <w:t>4</w:t>
      </w:r>
    </w:p>
    <w:p w14:paraId="4B0A6D8B" w14:textId="77777777" w:rsidR="002C4B38" w:rsidRPr="0043490D" w:rsidRDefault="002C4B38" w:rsidP="00F403E7">
      <w:pPr>
        <w:rPr>
          <w:rFonts w:cstheme="minorHAnsi"/>
          <w:b/>
          <w:bCs/>
          <w:sz w:val="28"/>
          <w:szCs w:val="28"/>
        </w:rPr>
      </w:pPr>
    </w:p>
    <w:p w14:paraId="145A2B74" w14:textId="206CDEF7" w:rsidR="009F0DEB" w:rsidRPr="00A806A8" w:rsidRDefault="0043490D" w:rsidP="00641446">
      <w:pPr>
        <w:jc w:val="both"/>
        <w:rPr>
          <w:rFonts w:cstheme="minorHAnsi"/>
          <w:shd w:val="clear" w:color="auto" w:fill="FFFFFF"/>
        </w:rPr>
      </w:pPr>
      <w:bookmarkStart w:id="0" w:name="_Hlk112916803"/>
      <w:r w:rsidRPr="00A806A8">
        <w:rPr>
          <w:rFonts w:cstheme="minorHAnsi"/>
          <w:shd w:val="clear" w:color="auto" w:fill="FFFFFF"/>
        </w:rPr>
        <w:t xml:space="preserve">Za razvijanje različnih interesov učencev osnovna šola organizira interesne dejavnosti (ID). V ID se učenci vključujejo prostovoljno, le-te pa so namenjene predvsem sprostitvi, razvijanju dejavnosti, ki učence zanimajo, in razvijanju sposobnosti. </w:t>
      </w:r>
      <w:bookmarkEnd w:id="0"/>
    </w:p>
    <w:p w14:paraId="59513218" w14:textId="581D69D9" w:rsidR="0043490D" w:rsidRPr="00430033" w:rsidRDefault="00A806A8" w:rsidP="00641446">
      <w:pPr>
        <w:jc w:val="both"/>
        <w:rPr>
          <w:rFonts w:cstheme="minorHAnsi"/>
          <w:shd w:val="clear" w:color="auto" w:fill="FFFFFF"/>
        </w:rPr>
      </w:pPr>
      <w:r w:rsidRPr="00A806A8">
        <w:rPr>
          <w:rFonts w:cstheme="minorHAnsi"/>
          <w:shd w:val="clear" w:color="auto" w:fill="FFFFFF"/>
        </w:rPr>
        <w:t>Namen interesnih dejavnosti je razvijati interesna področja učencev s poudarkom na kakovosti izvedbe. Učenci v okviru interesnih dejavnosti zadovoljujejo lastne potrebe, razvijajo miselne procese, pridobljena znanja usmerjajo v odgovorna ravnanja, se moralno, intelektualno in osebnostno razvijajo, razvijajo spoštovanje do sebe in drugih, razvijajo socialno-komunikacijske spretnosti in veščine, presegajo meje med obveznim in razširjenim programom, povezujejo teorijo s prakso, spoznavajo poklicne interese in možnosti izrabe prostega časa.</w:t>
      </w:r>
      <w:r w:rsidRPr="00A806A8">
        <w:rPr>
          <w:rFonts w:cstheme="minorHAnsi"/>
        </w:rPr>
        <w:br/>
      </w:r>
      <w:r w:rsidRPr="00A806A8">
        <w:rPr>
          <w:rFonts w:cstheme="minorHAnsi"/>
          <w:shd w:val="clear" w:color="auto" w:fill="FFFFFF"/>
        </w:rPr>
        <w:t>Pri izvajanju interesnih dejavnosti upoštevamo naslednja načela: načelo učenčevega interesa, načelo prostovoljnosti, načelo soustvarjanja, načelo spodbujanja učenčeve lastne aktivnosti, načelo prehajanja, načelo vse življenjskosti, načelo povezovanja, načelo sodelovanja, načelo (samo)vrednotenja.</w:t>
      </w:r>
    </w:p>
    <w:p w14:paraId="253543B3" w14:textId="4A6015BD" w:rsidR="0043490D" w:rsidRPr="0043490D" w:rsidRDefault="0043490D" w:rsidP="00641446">
      <w:pPr>
        <w:jc w:val="both"/>
        <w:rPr>
          <w:rFonts w:cstheme="minorHAnsi"/>
        </w:rPr>
      </w:pPr>
      <w:r w:rsidRPr="0043490D">
        <w:rPr>
          <w:rStyle w:val="Krepko"/>
          <w:rFonts w:cstheme="minorHAnsi"/>
          <w:color w:val="2B2B2B"/>
          <w:bdr w:val="none" w:sz="0" w:space="0" w:color="auto" w:frame="1"/>
          <w:shd w:val="clear" w:color="auto" w:fill="FFFFFF"/>
        </w:rPr>
        <w:t>Tabela načrtovanih interesnih dejavnosti za šolsko leto</w:t>
      </w:r>
      <w:r>
        <w:rPr>
          <w:rStyle w:val="Krepko"/>
          <w:rFonts w:cstheme="minorHAnsi"/>
          <w:color w:val="2B2B2B"/>
          <w:bdr w:val="none" w:sz="0" w:space="0" w:color="auto" w:frame="1"/>
          <w:shd w:val="clear" w:color="auto" w:fill="FFFFFF"/>
        </w:rPr>
        <w:t xml:space="preserve"> 202</w:t>
      </w:r>
      <w:r w:rsidR="00430033">
        <w:rPr>
          <w:rStyle w:val="Krepko"/>
          <w:rFonts w:cstheme="minorHAnsi"/>
          <w:color w:val="2B2B2B"/>
          <w:bdr w:val="none" w:sz="0" w:space="0" w:color="auto" w:frame="1"/>
          <w:shd w:val="clear" w:color="auto" w:fill="FFFFFF"/>
        </w:rPr>
        <w:t>3</w:t>
      </w:r>
      <w:r>
        <w:rPr>
          <w:rStyle w:val="Krepko"/>
          <w:rFonts w:cstheme="minorHAnsi"/>
          <w:color w:val="2B2B2B"/>
          <w:bdr w:val="none" w:sz="0" w:space="0" w:color="auto" w:frame="1"/>
          <w:shd w:val="clear" w:color="auto" w:fill="FFFFFF"/>
        </w:rPr>
        <w:t>/202</w:t>
      </w:r>
      <w:r w:rsidR="00430033">
        <w:rPr>
          <w:rStyle w:val="Krepko"/>
          <w:rFonts w:cstheme="minorHAnsi"/>
          <w:color w:val="2B2B2B"/>
          <w:bdr w:val="none" w:sz="0" w:space="0" w:color="auto" w:frame="1"/>
          <w:shd w:val="clear" w:color="auto" w:fill="FFFFFF"/>
        </w:rPr>
        <w:t>4</w:t>
      </w:r>
      <w:r>
        <w:rPr>
          <w:rStyle w:val="Krepko"/>
          <w:rFonts w:cstheme="minorHAnsi"/>
          <w:color w:val="2B2B2B"/>
          <w:bdr w:val="none" w:sz="0" w:space="0" w:color="auto" w:frame="1"/>
          <w:shd w:val="clear" w:color="auto" w:fill="FFFFFF"/>
        </w:rPr>
        <w:t xml:space="preserve"> (izvajajo učitelji OŠ):</w:t>
      </w:r>
    </w:p>
    <w:tbl>
      <w:tblPr>
        <w:tblStyle w:val="Tabelamrea"/>
        <w:tblW w:w="0" w:type="auto"/>
        <w:tblLook w:val="04A0" w:firstRow="1" w:lastRow="0" w:firstColumn="1" w:lastColumn="0" w:noHBand="0" w:noVBand="1"/>
      </w:tblPr>
      <w:tblGrid>
        <w:gridCol w:w="2844"/>
        <w:gridCol w:w="2113"/>
        <w:gridCol w:w="1842"/>
        <w:gridCol w:w="2263"/>
      </w:tblGrid>
      <w:tr w:rsidR="00430033" w:rsidRPr="0043490D" w14:paraId="23C9036A" w14:textId="77777777" w:rsidTr="00430033">
        <w:tc>
          <w:tcPr>
            <w:tcW w:w="2844" w:type="dxa"/>
          </w:tcPr>
          <w:p w14:paraId="5BCCCE81" w14:textId="09D34F17" w:rsidR="00430033" w:rsidRPr="0043490D" w:rsidRDefault="00430033" w:rsidP="00641446">
            <w:pPr>
              <w:jc w:val="both"/>
              <w:rPr>
                <w:rFonts w:cstheme="minorHAnsi"/>
              </w:rPr>
            </w:pPr>
            <w:r w:rsidRPr="0043490D">
              <w:rPr>
                <w:rFonts w:cstheme="minorHAnsi"/>
              </w:rPr>
              <w:t>INTERESNA DEJAVNOST</w:t>
            </w:r>
          </w:p>
        </w:tc>
        <w:tc>
          <w:tcPr>
            <w:tcW w:w="2113" w:type="dxa"/>
          </w:tcPr>
          <w:p w14:paraId="3CF134DE" w14:textId="77777777" w:rsidR="00430033" w:rsidRPr="0043490D" w:rsidRDefault="00430033" w:rsidP="00430033">
            <w:pPr>
              <w:jc w:val="both"/>
              <w:rPr>
                <w:rFonts w:cstheme="minorHAnsi"/>
              </w:rPr>
            </w:pPr>
          </w:p>
        </w:tc>
        <w:tc>
          <w:tcPr>
            <w:tcW w:w="1842" w:type="dxa"/>
          </w:tcPr>
          <w:p w14:paraId="5B1B225F" w14:textId="21FE8997" w:rsidR="00430033" w:rsidRPr="0043490D" w:rsidRDefault="00430033" w:rsidP="00641446">
            <w:pPr>
              <w:jc w:val="both"/>
              <w:rPr>
                <w:rFonts w:cstheme="minorHAnsi"/>
              </w:rPr>
            </w:pPr>
            <w:r w:rsidRPr="0043490D">
              <w:rPr>
                <w:rFonts w:cstheme="minorHAnsi"/>
              </w:rPr>
              <w:t>UČITELJ</w:t>
            </w:r>
          </w:p>
        </w:tc>
        <w:tc>
          <w:tcPr>
            <w:tcW w:w="2263" w:type="dxa"/>
          </w:tcPr>
          <w:p w14:paraId="3B028BDA" w14:textId="0D642D4A" w:rsidR="00430033" w:rsidRPr="0043490D" w:rsidRDefault="00430033" w:rsidP="00641446">
            <w:pPr>
              <w:jc w:val="both"/>
              <w:rPr>
                <w:rFonts w:cstheme="minorHAnsi"/>
              </w:rPr>
            </w:pPr>
            <w:r w:rsidRPr="0043490D">
              <w:rPr>
                <w:rFonts w:cstheme="minorHAnsi"/>
              </w:rPr>
              <w:t>RAZRED</w:t>
            </w:r>
          </w:p>
        </w:tc>
      </w:tr>
      <w:tr w:rsidR="00430033" w:rsidRPr="0043490D" w14:paraId="00D7C539" w14:textId="77777777" w:rsidTr="00430033">
        <w:tc>
          <w:tcPr>
            <w:tcW w:w="2844" w:type="dxa"/>
          </w:tcPr>
          <w:p w14:paraId="7194B7C5" w14:textId="31EC8E8B" w:rsidR="00430033" w:rsidRPr="0043490D" w:rsidRDefault="00430033" w:rsidP="00A10CDC">
            <w:pPr>
              <w:rPr>
                <w:rFonts w:cstheme="minorHAnsi"/>
                <w:b/>
                <w:bCs/>
              </w:rPr>
            </w:pPr>
            <w:r w:rsidRPr="0043490D">
              <w:rPr>
                <w:rFonts w:cstheme="minorHAnsi"/>
                <w:b/>
                <w:bCs/>
              </w:rPr>
              <w:t>IGRE NAŠIH BABIC</w:t>
            </w:r>
          </w:p>
        </w:tc>
        <w:tc>
          <w:tcPr>
            <w:tcW w:w="2113" w:type="dxa"/>
          </w:tcPr>
          <w:p w14:paraId="1615FEB4" w14:textId="0A49C1EE" w:rsidR="00430033" w:rsidRPr="0043490D" w:rsidRDefault="00430033" w:rsidP="00430033">
            <w:pPr>
              <w:rPr>
                <w:rFonts w:cstheme="minorHAnsi"/>
                <w:b/>
                <w:bCs/>
              </w:rPr>
            </w:pPr>
            <w:r>
              <w:rPr>
                <w:rFonts w:cstheme="minorHAnsi"/>
                <w:b/>
                <w:bCs/>
              </w:rPr>
              <w:t>OŠ DOB, PŠ KRTINA</w:t>
            </w:r>
          </w:p>
        </w:tc>
        <w:tc>
          <w:tcPr>
            <w:tcW w:w="1842" w:type="dxa"/>
          </w:tcPr>
          <w:p w14:paraId="715AFE98" w14:textId="5117B8B6" w:rsidR="00430033" w:rsidRPr="0043490D" w:rsidRDefault="00430033" w:rsidP="00641446">
            <w:pPr>
              <w:jc w:val="both"/>
              <w:rPr>
                <w:rFonts w:cstheme="minorHAnsi"/>
              </w:rPr>
            </w:pPr>
            <w:r w:rsidRPr="0043490D">
              <w:rPr>
                <w:rFonts w:cstheme="minorHAnsi"/>
              </w:rPr>
              <w:t>Rok Mandl</w:t>
            </w:r>
          </w:p>
        </w:tc>
        <w:tc>
          <w:tcPr>
            <w:tcW w:w="2263" w:type="dxa"/>
          </w:tcPr>
          <w:p w14:paraId="4AE5FB23" w14:textId="2C818B70" w:rsidR="00430033" w:rsidRPr="002A1E7C" w:rsidRDefault="00430033" w:rsidP="002A1E7C">
            <w:pPr>
              <w:pStyle w:val="Odstavekseznama"/>
              <w:numPr>
                <w:ilvl w:val="0"/>
                <w:numId w:val="17"/>
              </w:numPr>
              <w:jc w:val="both"/>
              <w:rPr>
                <w:rFonts w:cstheme="minorHAnsi"/>
                <w:b/>
                <w:bCs/>
              </w:rPr>
            </w:pPr>
            <w:r w:rsidRPr="002A1E7C">
              <w:rPr>
                <w:rFonts w:cstheme="minorHAnsi"/>
                <w:b/>
                <w:bCs/>
              </w:rPr>
              <w:t>razred</w:t>
            </w:r>
          </w:p>
        </w:tc>
      </w:tr>
      <w:tr w:rsidR="007B1803" w:rsidRPr="0043490D" w14:paraId="52B4EC15" w14:textId="77777777" w:rsidTr="004A3C99">
        <w:tc>
          <w:tcPr>
            <w:tcW w:w="9062" w:type="dxa"/>
            <w:gridSpan w:val="4"/>
          </w:tcPr>
          <w:p w14:paraId="3ABB1C06" w14:textId="3E749620" w:rsidR="00A10CDC" w:rsidRPr="0043490D" w:rsidRDefault="00A10CDC" w:rsidP="00A10CDC">
            <w:pPr>
              <w:jc w:val="both"/>
              <w:rPr>
                <w:rFonts w:cstheme="minorHAnsi"/>
              </w:rPr>
            </w:pPr>
            <w:r w:rsidRPr="0043490D">
              <w:rPr>
                <w:rFonts w:cstheme="minorHAnsi"/>
              </w:rPr>
              <w:t>Pri interesni dejavnosti IGRE NAŠIH BABIC bo preko različnih iger, ki so jih poznali že včasih, poudarek na razvoju motoričnih sposobnosti in psihosocialnih veščin otrok. Poudarek bo na igrah</w:t>
            </w:r>
            <w:r w:rsidR="002A1E7C">
              <w:rPr>
                <w:rFonts w:cstheme="minorHAnsi"/>
              </w:rPr>
              <w:t>,</w:t>
            </w:r>
            <w:r w:rsidRPr="0043490D">
              <w:rPr>
                <w:rFonts w:cstheme="minorHAnsi"/>
              </w:rPr>
              <w:t xml:space="preserve"> pri katerih se bodo učenci lahko sprostili od napornega šolskega dela. Skozi igro bodo spoznali sebe in druge, pridobili dragocene izkušnje, reševali konflikte, sproščali jezo in razvijali spretnosti ter čute. </w:t>
            </w:r>
          </w:p>
          <w:p w14:paraId="789D76DF" w14:textId="77777777" w:rsidR="007B1803" w:rsidRDefault="00A10CDC" w:rsidP="00641446">
            <w:pPr>
              <w:jc w:val="both"/>
              <w:rPr>
                <w:rFonts w:cstheme="minorHAnsi"/>
              </w:rPr>
            </w:pPr>
            <w:r w:rsidRPr="0043490D">
              <w:rPr>
                <w:rFonts w:cstheme="minorHAnsi"/>
              </w:rPr>
              <w:t>V prvem vzgojno-izobraževalnem obdobju (starost otrok od 6 do 9 let) je poudarek na učenju osnovnih gibalnih vzorcev, ki predstavljajo široko podlago za usvajanje raznolikega športnega znanja ter spodbujajo igrivost, gibalno izražanje in ustvarjalnost.</w:t>
            </w:r>
          </w:p>
          <w:p w14:paraId="7140817F" w14:textId="28954430" w:rsidR="00F06EA4" w:rsidRPr="0043490D" w:rsidRDefault="00F06EA4" w:rsidP="00641446">
            <w:pPr>
              <w:jc w:val="both"/>
              <w:rPr>
                <w:rFonts w:cstheme="minorHAnsi"/>
              </w:rPr>
            </w:pPr>
          </w:p>
        </w:tc>
      </w:tr>
    </w:tbl>
    <w:p w14:paraId="06B1294F" w14:textId="77777777" w:rsidR="001D632D" w:rsidRPr="0043490D" w:rsidRDefault="001D632D" w:rsidP="00641446">
      <w:pPr>
        <w:jc w:val="both"/>
        <w:rPr>
          <w:rFonts w:cstheme="minorHAnsi"/>
        </w:rPr>
      </w:pPr>
    </w:p>
    <w:tbl>
      <w:tblPr>
        <w:tblStyle w:val="Tabelamrea"/>
        <w:tblW w:w="0" w:type="auto"/>
        <w:tblLook w:val="04A0" w:firstRow="1" w:lastRow="0" w:firstColumn="1" w:lastColumn="0" w:noHBand="0" w:noVBand="1"/>
      </w:tblPr>
      <w:tblGrid>
        <w:gridCol w:w="2844"/>
        <w:gridCol w:w="2113"/>
        <w:gridCol w:w="1842"/>
        <w:gridCol w:w="2263"/>
      </w:tblGrid>
      <w:tr w:rsidR="00430033" w:rsidRPr="0043490D" w14:paraId="1E5B9B58" w14:textId="77777777" w:rsidTr="00430033">
        <w:tc>
          <w:tcPr>
            <w:tcW w:w="2844" w:type="dxa"/>
          </w:tcPr>
          <w:p w14:paraId="12218A0C" w14:textId="77777777" w:rsidR="00430033" w:rsidRPr="0043490D" w:rsidRDefault="00430033" w:rsidP="006E210D">
            <w:pPr>
              <w:jc w:val="both"/>
              <w:rPr>
                <w:rFonts w:cstheme="minorHAnsi"/>
              </w:rPr>
            </w:pPr>
            <w:r w:rsidRPr="0043490D">
              <w:rPr>
                <w:rFonts w:cstheme="minorHAnsi"/>
              </w:rPr>
              <w:t>INTERESNA DEJAVNOST</w:t>
            </w:r>
          </w:p>
        </w:tc>
        <w:tc>
          <w:tcPr>
            <w:tcW w:w="2113" w:type="dxa"/>
          </w:tcPr>
          <w:p w14:paraId="5D9390B9" w14:textId="77777777" w:rsidR="00430033" w:rsidRPr="0043490D" w:rsidRDefault="00430033" w:rsidP="00430033">
            <w:pPr>
              <w:jc w:val="both"/>
              <w:rPr>
                <w:rFonts w:cstheme="minorHAnsi"/>
              </w:rPr>
            </w:pPr>
          </w:p>
        </w:tc>
        <w:tc>
          <w:tcPr>
            <w:tcW w:w="1842" w:type="dxa"/>
          </w:tcPr>
          <w:p w14:paraId="2BB9BBE9" w14:textId="2349B438" w:rsidR="00430033" w:rsidRPr="0043490D" w:rsidRDefault="00430033" w:rsidP="006E210D">
            <w:pPr>
              <w:jc w:val="both"/>
              <w:rPr>
                <w:rFonts w:cstheme="minorHAnsi"/>
              </w:rPr>
            </w:pPr>
            <w:r w:rsidRPr="0043490D">
              <w:rPr>
                <w:rFonts w:cstheme="minorHAnsi"/>
              </w:rPr>
              <w:t>UČITELJ</w:t>
            </w:r>
          </w:p>
        </w:tc>
        <w:tc>
          <w:tcPr>
            <w:tcW w:w="2263" w:type="dxa"/>
          </w:tcPr>
          <w:p w14:paraId="0F6AB369" w14:textId="77777777" w:rsidR="00430033" w:rsidRPr="0043490D" w:rsidRDefault="00430033" w:rsidP="006E210D">
            <w:pPr>
              <w:jc w:val="both"/>
              <w:rPr>
                <w:rFonts w:cstheme="minorHAnsi"/>
              </w:rPr>
            </w:pPr>
            <w:r w:rsidRPr="0043490D">
              <w:rPr>
                <w:rFonts w:cstheme="minorHAnsi"/>
              </w:rPr>
              <w:t>RAZRED</w:t>
            </w:r>
          </w:p>
        </w:tc>
      </w:tr>
      <w:tr w:rsidR="00430033" w:rsidRPr="0043490D" w14:paraId="679BC980" w14:textId="77777777" w:rsidTr="00430033">
        <w:tc>
          <w:tcPr>
            <w:tcW w:w="2844" w:type="dxa"/>
          </w:tcPr>
          <w:p w14:paraId="3B634CD2" w14:textId="497C01B8" w:rsidR="00430033" w:rsidRPr="0043490D" w:rsidRDefault="00430033" w:rsidP="006E210D">
            <w:pPr>
              <w:rPr>
                <w:rFonts w:cstheme="minorHAnsi"/>
                <w:b/>
                <w:bCs/>
              </w:rPr>
            </w:pPr>
            <w:r w:rsidRPr="0043490D">
              <w:rPr>
                <w:rFonts w:cstheme="minorHAnsi"/>
                <w:b/>
                <w:bCs/>
              </w:rPr>
              <w:t>IGRE Z ŽOGO</w:t>
            </w:r>
            <w:r>
              <w:rPr>
                <w:rFonts w:cstheme="minorHAnsi"/>
                <w:b/>
                <w:bCs/>
              </w:rPr>
              <w:t xml:space="preserve"> 1</w:t>
            </w:r>
          </w:p>
        </w:tc>
        <w:tc>
          <w:tcPr>
            <w:tcW w:w="2113" w:type="dxa"/>
          </w:tcPr>
          <w:p w14:paraId="5BA1741E" w14:textId="32FE37F1" w:rsidR="00430033" w:rsidRPr="0043490D" w:rsidRDefault="00430033" w:rsidP="00430033">
            <w:pPr>
              <w:rPr>
                <w:rFonts w:cstheme="minorHAnsi"/>
                <w:b/>
                <w:bCs/>
              </w:rPr>
            </w:pPr>
            <w:r>
              <w:rPr>
                <w:rFonts w:cstheme="minorHAnsi"/>
                <w:b/>
                <w:bCs/>
              </w:rPr>
              <w:t>OŠ DOB</w:t>
            </w:r>
          </w:p>
        </w:tc>
        <w:tc>
          <w:tcPr>
            <w:tcW w:w="1842" w:type="dxa"/>
          </w:tcPr>
          <w:p w14:paraId="6B86E390" w14:textId="31BA8588" w:rsidR="00430033" w:rsidRPr="0043490D" w:rsidRDefault="00430033" w:rsidP="006E210D">
            <w:pPr>
              <w:jc w:val="both"/>
              <w:rPr>
                <w:rFonts w:cstheme="minorHAnsi"/>
              </w:rPr>
            </w:pPr>
            <w:r w:rsidRPr="0043490D">
              <w:rPr>
                <w:rFonts w:cstheme="minorHAnsi"/>
              </w:rPr>
              <w:t>Rok Mandl</w:t>
            </w:r>
          </w:p>
        </w:tc>
        <w:tc>
          <w:tcPr>
            <w:tcW w:w="2263" w:type="dxa"/>
          </w:tcPr>
          <w:p w14:paraId="30D4EBE5" w14:textId="49A285A8" w:rsidR="00430033" w:rsidRPr="00613E07" w:rsidRDefault="00430033" w:rsidP="00613E07">
            <w:pPr>
              <w:jc w:val="both"/>
              <w:rPr>
                <w:rFonts w:cstheme="minorHAnsi"/>
                <w:b/>
                <w:bCs/>
              </w:rPr>
            </w:pPr>
            <w:r>
              <w:rPr>
                <w:rFonts w:cstheme="minorHAnsi"/>
                <w:b/>
                <w:bCs/>
              </w:rPr>
              <w:t>1.</w:t>
            </w:r>
            <w:r w:rsidR="002A1E7C">
              <w:rPr>
                <w:rFonts w:cstheme="minorHAnsi"/>
                <w:b/>
                <w:bCs/>
              </w:rPr>
              <w:t>–</w:t>
            </w:r>
            <w:r w:rsidRPr="00613E07">
              <w:rPr>
                <w:rFonts w:cstheme="minorHAnsi"/>
                <w:b/>
                <w:bCs/>
              </w:rPr>
              <w:t>3. razred</w:t>
            </w:r>
          </w:p>
        </w:tc>
      </w:tr>
      <w:tr w:rsidR="001D632D" w:rsidRPr="0043490D" w14:paraId="3F358DD7" w14:textId="77777777" w:rsidTr="006E210D">
        <w:tc>
          <w:tcPr>
            <w:tcW w:w="9062" w:type="dxa"/>
            <w:gridSpan w:val="4"/>
          </w:tcPr>
          <w:p w14:paraId="55201208" w14:textId="77777777" w:rsidR="001D632D" w:rsidRDefault="001D632D" w:rsidP="006E210D">
            <w:pPr>
              <w:jc w:val="both"/>
              <w:rPr>
                <w:rFonts w:cstheme="minorHAnsi"/>
              </w:rPr>
            </w:pPr>
            <w:r w:rsidRPr="0043490D">
              <w:rPr>
                <w:rFonts w:cstheme="minorHAnsi"/>
              </w:rPr>
              <w:t>Šport in gibanje sta pomembna dejavnika celostnega razvoja otroka. Interesna dejavnost IGRE Z ŽOGO je namenjena vsem, ki bi bili radi gibalno aktivni preko športnih iger z žogo. Učenci in učenke bodo skozi najrazličnejše vaje, igre, štafete ter seveda pravo igro na sproščen in zabaven način spoznali osnove športnih iger preko elementarnih iger z vsebinami za nogomet, košark</w:t>
            </w:r>
            <w:r w:rsidR="002A1E7C">
              <w:rPr>
                <w:rFonts w:cstheme="minorHAnsi"/>
              </w:rPr>
              <w:t>o</w:t>
            </w:r>
            <w:r w:rsidRPr="0043490D">
              <w:rPr>
                <w:rFonts w:cstheme="minorHAnsi"/>
              </w:rPr>
              <w:t>, odbojk</w:t>
            </w:r>
            <w:r w:rsidR="002A1E7C">
              <w:rPr>
                <w:rFonts w:cstheme="minorHAnsi"/>
              </w:rPr>
              <w:t>o</w:t>
            </w:r>
            <w:r w:rsidRPr="0043490D">
              <w:rPr>
                <w:rFonts w:cstheme="minorHAnsi"/>
              </w:rPr>
              <w:t>, rokomet</w:t>
            </w:r>
            <w:r w:rsidR="002A1E7C">
              <w:rPr>
                <w:rFonts w:cstheme="minorHAnsi"/>
              </w:rPr>
              <w:t xml:space="preserve"> in</w:t>
            </w:r>
            <w:r w:rsidRPr="0043490D">
              <w:rPr>
                <w:rFonts w:cstheme="minorHAnsi"/>
              </w:rPr>
              <w:t xml:space="preserve"> hokej v dvorani.  Osnovni cilj dejavnosti je preko elementarnih športnih iger zagotoviti razvoj motoričnih sposobnosti učencev in učenk. Prav tako bodo učenci na interesni dejavnosti seznanjeni z osnovnimi pravili in elementi športnih ig</w:t>
            </w:r>
            <w:r w:rsidR="002A1E7C">
              <w:rPr>
                <w:rFonts w:cstheme="minorHAnsi"/>
              </w:rPr>
              <w:t>e</w:t>
            </w:r>
            <w:r w:rsidRPr="0043490D">
              <w:rPr>
                <w:rFonts w:cstheme="minorHAnsi"/>
              </w:rPr>
              <w:t>r.</w:t>
            </w:r>
          </w:p>
          <w:p w14:paraId="19C1E9DD" w14:textId="674E9F5E" w:rsidR="00F06EA4" w:rsidRPr="0043490D" w:rsidRDefault="00F06EA4" w:rsidP="006E210D">
            <w:pPr>
              <w:jc w:val="both"/>
              <w:rPr>
                <w:rFonts w:cstheme="minorHAnsi"/>
              </w:rPr>
            </w:pPr>
          </w:p>
        </w:tc>
      </w:tr>
    </w:tbl>
    <w:p w14:paraId="527CA061" w14:textId="699A0385" w:rsidR="001D632D" w:rsidRDefault="001D632D" w:rsidP="00641446">
      <w:pPr>
        <w:jc w:val="both"/>
        <w:rPr>
          <w:rFonts w:cstheme="minorHAnsi"/>
        </w:rPr>
      </w:pPr>
    </w:p>
    <w:tbl>
      <w:tblPr>
        <w:tblStyle w:val="Tabelamrea"/>
        <w:tblW w:w="0" w:type="auto"/>
        <w:tblLook w:val="04A0" w:firstRow="1" w:lastRow="0" w:firstColumn="1" w:lastColumn="0" w:noHBand="0" w:noVBand="1"/>
      </w:tblPr>
      <w:tblGrid>
        <w:gridCol w:w="2796"/>
        <w:gridCol w:w="2161"/>
        <w:gridCol w:w="1842"/>
        <w:gridCol w:w="2263"/>
      </w:tblGrid>
      <w:tr w:rsidR="00430033" w:rsidRPr="0043490D" w14:paraId="72E04679" w14:textId="77777777" w:rsidTr="00430033">
        <w:tc>
          <w:tcPr>
            <w:tcW w:w="2796" w:type="dxa"/>
          </w:tcPr>
          <w:p w14:paraId="4A4BB8E9" w14:textId="77777777" w:rsidR="00430033" w:rsidRPr="0043490D" w:rsidRDefault="00430033" w:rsidP="00F7322E">
            <w:pPr>
              <w:jc w:val="both"/>
              <w:rPr>
                <w:rFonts w:cstheme="minorHAnsi"/>
              </w:rPr>
            </w:pPr>
            <w:r w:rsidRPr="0043490D">
              <w:rPr>
                <w:rFonts w:cstheme="minorHAnsi"/>
              </w:rPr>
              <w:t>INTERESNA DEJAVNOST</w:t>
            </w:r>
          </w:p>
        </w:tc>
        <w:tc>
          <w:tcPr>
            <w:tcW w:w="2161" w:type="dxa"/>
          </w:tcPr>
          <w:p w14:paraId="212E38AA" w14:textId="77777777" w:rsidR="00430033" w:rsidRPr="0043490D" w:rsidRDefault="00430033" w:rsidP="00430033">
            <w:pPr>
              <w:jc w:val="both"/>
              <w:rPr>
                <w:rFonts w:cstheme="minorHAnsi"/>
              </w:rPr>
            </w:pPr>
          </w:p>
        </w:tc>
        <w:tc>
          <w:tcPr>
            <w:tcW w:w="1842" w:type="dxa"/>
          </w:tcPr>
          <w:p w14:paraId="5601AB65" w14:textId="161AE775" w:rsidR="00430033" w:rsidRPr="0043490D" w:rsidRDefault="00430033" w:rsidP="00F7322E">
            <w:pPr>
              <w:jc w:val="both"/>
              <w:rPr>
                <w:rFonts w:cstheme="minorHAnsi"/>
              </w:rPr>
            </w:pPr>
            <w:r w:rsidRPr="0043490D">
              <w:rPr>
                <w:rFonts w:cstheme="minorHAnsi"/>
              </w:rPr>
              <w:t>UČITELJ</w:t>
            </w:r>
          </w:p>
        </w:tc>
        <w:tc>
          <w:tcPr>
            <w:tcW w:w="2263" w:type="dxa"/>
          </w:tcPr>
          <w:p w14:paraId="191918FC" w14:textId="77777777" w:rsidR="00430033" w:rsidRPr="0043490D" w:rsidRDefault="00430033" w:rsidP="00F7322E">
            <w:pPr>
              <w:jc w:val="both"/>
              <w:rPr>
                <w:rFonts w:cstheme="minorHAnsi"/>
              </w:rPr>
            </w:pPr>
            <w:r w:rsidRPr="0043490D">
              <w:rPr>
                <w:rFonts w:cstheme="minorHAnsi"/>
              </w:rPr>
              <w:t>RAZRED</w:t>
            </w:r>
          </w:p>
        </w:tc>
      </w:tr>
      <w:tr w:rsidR="00430033" w:rsidRPr="0043490D" w14:paraId="18F3D8FC" w14:textId="77777777" w:rsidTr="00430033">
        <w:tc>
          <w:tcPr>
            <w:tcW w:w="2796" w:type="dxa"/>
          </w:tcPr>
          <w:p w14:paraId="20FC8260" w14:textId="77777777" w:rsidR="00430033" w:rsidRPr="0043490D" w:rsidRDefault="00430033" w:rsidP="00F7322E">
            <w:pPr>
              <w:rPr>
                <w:rFonts w:cstheme="minorHAnsi"/>
                <w:b/>
                <w:bCs/>
              </w:rPr>
            </w:pPr>
            <w:r>
              <w:rPr>
                <w:rFonts w:cstheme="minorHAnsi"/>
                <w:b/>
                <w:bCs/>
              </w:rPr>
              <w:t>IGRE Z ŽOGO 2</w:t>
            </w:r>
          </w:p>
        </w:tc>
        <w:tc>
          <w:tcPr>
            <w:tcW w:w="2161" w:type="dxa"/>
          </w:tcPr>
          <w:p w14:paraId="248BCB15" w14:textId="5DB4F1CA" w:rsidR="00430033" w:rsidRPr="0043490D" w:rsidRDefault="00430033" w:rsidP="00430033">
            <w:pPr>
              <w:rPr>
                <w:rFonts w:cstheme="minorHAnsi"/>
                <w:b/>
                <w:bCs/>
              </w:rPr>
            </w:pPr>
            <w:r>
              <w:rPr>
                <w:rFonts w:cstheme="minorHAnsi"/>
                <w:b/>
                <w:bCs/>
              </w:rPr>
              <w:t>OŠ DOB</w:t>
            </w:r>
          </w:p>
        </w:tc>
        <w:tc>
          <w:tcPr>
            <w:tcW w:w="1842" w:type="dxa"/>
          </w:tcPr>
          <w:p w14:paraId="12225E71" w14:textId="71960D5E" w:rsidR="00430033" w:rsidRPr="0043490D" w:rsidRDefault="00430033" w:rsidP="00F7322E">
            <w:pPr>
              <w:jc w:val="both"/>
              <w:rPr>
                <w:rFonts w:cstheme="minorHAnsi"/>
              </w:rPr>
            </w:pPr>
            <w:r w:rsidRPr="0043490D">
              <w:rPr>
                <w:rFonts w:cstheme="minorHAnsi"/>
              </w:rPr>
              <w:t>Rok Mandl</w:t>
            </w:r>
          </w:p>
        </w:tc>
        <w:tc>
          <w:tcPr>
            <w:tcW w:w="2263" w:type="dxa"/>
          </w:tcPr>
          <w:p w14:paraId="4B8DC60E" w14:textId="321B595F" w:rsidR="00430033" w:rsidRPr="0043490D" w:rsidRDefault="00430033" w:rsidP="00F7322E">
            <w:pPr>
              <w:jc w:val="both"/>
              <w:rPr>
                <w:rFonts w:cstheme="minorHAnsi"/>
                <w:b/>
                <w:bCs/>
              </w:rPr>
            </w:pPr>
            <w:r>
              <w:rPr>
                <w:rFonts w:cstheme="minorHAnsi"/>
                <w:b/>
                <w:bCs/>
              </w:rPr>
              <w:t>4</w:t>
            </w:r>
            <w:r w:rsidRPr="0043490D">
              <w:rPr>
                <w:rFonts w:cstheme="minorHAnsi"/>
                <w:b/>
                <w:bCs/>
              </w:rPr>
              <w:t>.</w:t>
            </w:r>
            <w:r w:rsidR="002A1E7C">
              <w:rPr>
                <w:rFonts w:cstheme="minorHAnsi"/>
                <w:b/>
                <w:bCs/>
              </w:rPr>
              <w:t>–</w:t>
            </w:r>
            <w:r>
              <w:rPr>
                <w:rFonts w:cstheme="minorHAnsi"/>
                <w:b/>
                <w:bCs/>
              </w:rPr>
              <w:t xml:space="preserve">6. </w:t>
            </w:r>
            <w:r w:rsidRPr="0043490D">
              <w:rPr>
                <w:rFonts w:cstheme="minorHAnsi"/>
                <w:b/>
                <w:bCs/>
              </w:rPr>
              <w:t>razred</w:t>
            </w:r>
          </w:p>
        </w:tc>
      </w:tr>
      <w:tr w:rsidR="003255C4" w:rsidRPr="0043490D" w14:paraId="2C751E13" w14:textId="77777777" w:rsidTr="00F7322E">
        <w:tc>
          <w:tcPr>
            <w:tcW w:w="9062" w:type="dxa"/>
            <w:gridSpan w:val="4"/>
          </w:tcPr>
          <w:p w14:paraId="7C81CBDC" w14:textId="77777777" w:rsidR="003255C4" w:rsidRDefault="003255C4" w:rsidP="00F7322E">
            <w:pPr>
              <w:jc w:val="both"/>
              <w:rPr>
                <w:rFonts w:cstheme="minorHAnsi"/>
              </w:rPr>
            </w:pPr>
            <w:r w:rsidRPr="0043490D">
              <w:rPr>
                <w:rFonts w:cstheme="minorHAnsi"/>
              </w:rPr>
              <w:t>Šport in gibanje sta pomembna dejavnika celostnega razvoja otroka. Interesna dejavnost IGRE Z ŽOGO</w:t>
            </w:r>
            <w:r>
              <w:rPr>
                <w:rFonts w:cstheme="minorHAnsi"/>
              </w:rPr>
              <w:t xml:space="preserve"> 2</w:t>
            </w:r>
            <w:r w:rsidRPr="0043490D">
              <w:rPr>
                <w:rFonts w:cstheme="minorHAnsi"/>
              </w:rPr>
              <w:t xml:space="preserve"> je namenjena vsem, ki bi bili radi gibalno aktivni preko športnih iger z žogo. Učenci in učenke bodo skozi najrazličnejše vaje, igre, štafete ter seveda pravo igro na sproščen in zabaven način spoznali osnove športnih iger </w:t>
            </w:r>
            <w:r>
              <w:rPr>
                <w:rFonts w:cstheme="minorHAnsi"/>
              </w:rPr>
              <w:t>z</w:t>
            </w:r>
            <w:r w:rsidRPr="0043490D">
              <w:rPr>
                <w:rFonts w:cstheme="minorHAnsi"/>
              </w:rPr>
              <w:t xml:space="preserve"> vsebinami za</w:t>
            </w:r>
            <w:r>
              <w:rPr>
                <w:rFonts w:cstheme="minorHAnsi"/>
              </w:rPr>
              <w:t xml:space="preserve"> mali</w:t>
            </w:r>
            <w:r w:rsidRPr="0043490D">
              <w:rPr>
                <w:rFonts w:cstheme="minorHAnsi"/>
              </w:rPr>
              <w:t xml:space="preserve"> nogomet,</w:t>
            </w:r>
            <w:r>
              <w:rPr>
                <w:rFonts w:cstheme="minorHAnsi"/>
              </w:rPr>
              <w:t xml:space="preserve"> malo</w:t>
            </w:r>
            <w:r w:rsidRPr="0043490D">
              <w:rPr>
                <w:rFonts w:cstheme="minorHAnsi"/>
              </w:rPr>
              <w:t xml:space="preserve"> košark</w:t>
            </w:r>
            <w:r>
              <w:rPr>
                <w:rFonts w:cstheme="minorHAnsi"/>
              </w:rPr>
              <w:t>o</w:t>
            </w:r>
            <w:r w:rsidRPr="0043490D">
              <w:rPr>
                <w:rFonts w:cstheme="minorHAnsi"/>
              </w:rPr>
              <w:t>,</w:t>
            </w:r>
            <w:r>
              <w:rPr>
                <w:rFonts w:cstheme="minorHAnsi"/>
              </w:rPr>
              <w:t xml:space="preserve"> malo</w:t>
            </w:r>
            <w:r w:rsidRPr="0043490D">
              <w:rPr>
                <w:rFonts w:cstheme="minorHAnsi"/>
              </w:rPr>
              <w:t xml:space="preserve"> odbojk</w:t>
            </w:r>
            <w:r>
              <w:rPr>
                <w:rFonts w:cstheme="minorHAnsi"/>
              </w:rPr>
              <w:t>o</w:t>
            </w:r>
            <w:r w:rsidRPr="0043490D">
              <w:rPr>
                <w:rFonts w:cstheme="minorHAnsi"/>
              </w:rPr>
              <w:t>,</w:t>
            </w:r>
            <w:r>
              <w:rPr>
                <w:rFonts w:cstheme="minorHAnsi"/>
              </w:rPr>
              <w:t xml:space="preserve"> mali</w:t>
            </w:r>
            <w:r w:rsidRPr="0043490D">
              <w:rPr>
                <w:rFonts w:cstheme="minorHAnsi"/>
              </w:rPr>
              <w:t xml:space="preserve"> rokomet</w:t>
            </w:r>
            <w:r w:rsidR="002A1E7C">
              <w:rPr>
                <w:rFonts w:cstheme="minorHAnsi"/>
              </w:rPr>
              <w:t xml:space="preserve"> in</w:t>
            </w:r>
            <w:r w:rsidRPr="0043490D">
              <w:rPr>
                <w:rFonts w:cstheme="minorHAnsi"/>
              </w:rPr>
              <w:t xml:space="preserve"> hokej v dvorani.  Osnovni cilj dejavnosti je preko elementarnih športnih iger zagotoviti </w:t>
            </w:r>
            <w:r w:rsidRPr="0043490D">
              <w:rPr>
                <w:rFonts w:cstheme="minorHAnsi"/>
              </w:rPr>
              <w:lastRenderedPageBreak/>
              <w:t>razvoj motoričnih sposobnosti učencev in učenk. Prav tako bodo učenci na interesni dejavnosti seznanjeni z osnovnimi pravili in elementi športnih ig</w:t>
            </w:r>
            <w:r w:rsidR="002A1E7C">
              <w:rPr>
                <w:rFonts w:cstheme="minorHAnsi"/>
              </w:rPr>
              <w:t>er</w:t>
            </w:r>
            <w:r w:rsidRPr="0043490D">
              <w:rPr>
                <w:rFonts w:cstheme="minorHAnsi"/>
              </w:rPr>
              <w:t>.</w:t>
            </w:r>
          </w:p>
          <w:p w14:paraId="7C6792BC" w14:textId="6D2DC230" w:rsidR="00F06EA4" w:rsidRPr="0043490D" w:rsidRDefault="00F06EA4" w:rsidP="00F7322E">
            <w:pPr>
              <w:jc w:val="both"/>
              <w:rPr>
                <w:rFonts w:cstheme="minorHAnsi"/>
              </w:rPr>
            </w:pPr>
          </w:p>
        </w:tc>
      </w:tr>
    </w:tbl>
    <w:p w14:paraId="5485FAF4" w14:textId="2009C164" w:rsidR="003255C4" w:rsidRDefault="003255C4" w:rsidP="00641446">
      <w:pPr>
        <w:jc w:val="both"/>
        <w:rPr>
          <w:rFonts w:cstheme="minorHAnsi"/>
        </w:rPr>
      </w:pPr>
    </w:p>
    <w:tbl>
      <w:tblPr>
        <w:tblStyle w:val="Tabelamrea"/>
        <w:tblW w:w="0" w:type="auto"/>
        <w:tblLook w:val="04A0" w:firstRow="1" w:lastRow="0" w:firstColumn="1" w:lastColumn="0" w:noHBand="0" w:noVBand="1"/>
      </w:tblPr>
      <w:tblGrid>
        <w:gridCol w:w="2796"/>
        <w:gridCol w:w="2161"/>
        <w:gridCol w:w="1842"/>
        <w:gridCol w:w="2263"/>
      </w:tblGrid>
      <w:tr w:rsidR="00430033" w:rsidRPr="0043490D" w14:paraId="22F7AFEC" w14:textId="77777777" w:rsidTr="00430033">
        <w:tc>
          <w:tcPr>
            <w:tcW w:w="2796" w:type="dxa"/>
          </w:tcPr>
          <w:p w14:paraId="6EB51A54" w14:textId="77777777" w:rsidR="00430033" w:rsidRPr="0043490D" w:rsidRDefault="00430033" w:rsidP="00F7322E">
            <w:pPr>
              <w:jc w:val="both"/>
              <w:rPr>
                <w:rFonts w:cstheme="minorHAnsi"/>
              </w:rPr>
            </w:pPr>
            <w:r w:rsidRPr="0043490D">
              <w:rPr>
                <w:rFonts w:cstheme="minorHAnsi"/>
              </w:rPr>
              <w:t>INTERESNA DEJAVNOST</w:t>
            </w:r>
          </w:p>
        </w:tc>
        <w:tc>
          <w:tcPr>
            <w:tcW w:w="2161" w:type="dxa"/>
          </w:tcPr>
          <w:p w14:paraId="70E3250A" w14:textId="77777777" w:rsidR="00430033" w:rsidRPr="0043490D" w:rsidRDefault="00430033" w:rsidP="00430033">
            <w:pPr>
              <w:jc w:val="both"/>
              <w:rPr>
                <w:rFonts w:cstheme="minorHAnsi"/>
              </w:rPr>
            </w:pPr>
          </w:p>
        </w:tc>
        <w:tc>
          <w:tcPr>
            <w:tcW w:w="1842" w:type="dxa"/>
          </w:tcPr>
          <w:p w14:paraId="34BFEE32" w14:textId="16B9CC66" w:rsidR="00430033" w:rsidRPr="0043490D" w:rsidRDefault="00430033" w:rsidP="00F7322E">
            <w:pPr>
              <w:jc w:val="both"/>
              <w:rPr>
                <w:rFonts w:cstheme="minorHAnsi"/>
              </w:rPr>
            </w:pPr>
            <w:r w:rsidRPr="0043490D">
              <w:rPr>
                <w:rFonts w:cstheme="minorHAnsi"/>
              </w:rPr>
              <w:t>UČITELJ</w:t>
            </w:r>
          </w:p>
        </w:tc>
        <w:tc>
          <w:tcPr>
            <w:tcW w:w="2263" w:type="dxa"/>
          </w:tcPr>
          <w:p w14:paraId="4221BA5F" w14:textId="77777777" w:rsidR="00430033" w:rsidRPr="0043490D" w:rsidRDefault="00430033" w:rsidP="00F7322E">
            <w:pPr>
              <w:jc w:val="both"/>
              <w:rPr>
                <w:rFonts w:cstheme="minorHAnsi"/>
              </w:rPr>
            </w:pPr>
            <w:r w:rsidRPr="0043490D">
              <w:rPr>
                <w:rFonts w:cstheme="minorHAnsi"/>
              </w:rPr>
              <w:t>RAZRED</w:t>
            </w:r>
          </w:p>
        </w:tc>
      </w:tr>
      <w:tr w:rsidR="00430033" w:rsidRPr="0043490D" w14:paraId="16F5EE72" w14:textId="77777777" w:rsidTr="00430033">
        <w:tc>
          <w:tcPr>
            <w:tcW w:w="2796" w:type="dxa"/>
          </w:tcPr>
          <w:p w14:paraId="1324A94F" w14:textId="77777777" w:rsidR="00430033" w:rsidRPr="0043490D" w:rsidRDefault="00430033" w:rsidP="00F7322E">
            <w:pPr>
              <w:rPr>
                <w:rFonts w:cstheme="minorHAnsi"/>
                <w:b/>
                <w:bCs/>
              </w:rPr>
            </w:pPr>
            <w:r w:rsidRPr="0043490D">
              <w:rPr>
                <w:rFonts w:cstheme="minorHAnsi"/>
                <w:b/>
                <w:bCs/>
              </w:rPr>
              <w:t>IGRE Z ŽOGO</w:t>
            </w:r>
            <w:r>
              <w:rPr>
                <w:rFonts w:cstheme="minorHAnsi"/>
                <w:b/>
                <w:bCs/>
              </w:rPr>
              <w:t xml:space="preserve"> 3</w:t>
            </w:r>
          </w:p>
        </w:tc>
        <w:tc>
          <w:tcPr>
            <w:tcW w:w="2161" w:type="dxa"/>
          </w:tcPr>
          <w:p w14:paraId="25C11ED8" w14:textId="01ACB90A" w:rsidR="00430033" w:rsidRPr="0043490D" w:rsidRDefault="00430033" w:rsidP="00430033">
            <w:pPr>
              <w:rPr>
                <w:rFonts w:cstheme="minorHAnsi"/>
                <w:b/>
                <w:bCs/>
              </w:rPr>
            </w:pPr>
            <w:r>
              <w:rPr>
                <w:rFonts w:cstheme="minorHAnsi"/>
                <w:b/>
                <w:bCs/>
              </w:rPr>
              <w:t>OŠ DOB</w:t>
            </w:r>
          </w:p>
        </w:tc>
        <w:tc>
          <w:tcPr>
            <w:tcW w:w="1842" w:type="dxa"/>
          </w:tcPr>
          <w:p w14:paraId="007FF480" w14:textId="180F807E" w:rsidR="00430033" w:rsidRPr="0043490D" w:rsidRDefault="00430033" w:rsidP="00F7322E">
            <w:pPr>
              <w:jc w:val="both"/>
              <w:rPr>
                <w:rFonts w:cstheme="minorHAnsi"/>
              </w:rPr>
            </w:pPr>
            <w:r w:rsidRPr="0043490D">
              <w:rPr>
                <w:rFonts w:cstheme="minorHAnsi"/>
              </w:rPr>
              <w:t>Rok Mandl</w:t>
            </w:r>
          </w:p>
        </w:tc>
        <w:tc>
          <w:tcPr>
            <w:tcW w:w="2263" w:type="dxa"/>
          </w:tcPr>
          <w:p w14:paraId="47D379D6" w14:textId="0A67024C" w:rsidR="00430033" w:rsidRPr="0043490D" w:rsidRDefault="00430033" w:rsidP="00F7322E">
            <w:pPr>
              <w:jc w:val="both"/>
              <w:rPr>
                <w:rFonts w:cstheme="minorHAnsi"/>
                <w:b/>
                <w:bCs/>
              </w:rPr>
            </w:pPr>
            <w:r w:rsidRPr="0043490D">
              <w:rPr>
                <w:rFonts w:cstheme="minorHAnsi"/>
                <w:b/>
                <w:bCs/>
              </w:rPr>
              <w:t>6.</w:t>
            </w:r>
            <w:r w:rsidR="002A1E7C">
              <w:rPr>
                <w:rFonts w:cstheme="minorHAnsi"/>
                <w:b/>
                <w:bCs/>
              </w:rPr>
              <w:t>–</w:t>
            </w:r>
            <w:r w:rsidRPr="0043490D">
              <w:rPr>
                <w:rFonts w:cstheme="minorHAnsi"/>
                <w:b/>
                <w:bCs/>
              </w:rPr>
              <w:t>9. razred</w:t>
            </w:r>
          </w:p>
        </w:tc>
      </w:tr>
      <w:tr w:rsidR="00C23924" w:rsidRPr="0043490D" w14:paraId="64670D80" w14:textId="77777777" w:rsidTr="00F7322E">
        <w:tc>
          <w:tcPr>
            <w:tcW w:w="9062" w:type="dxa"/>
            <w:gridSpan w:val="4"/>
          </w:tcPr>
          <w:p w14:paraId="5D89B142" w14:textId="77777777" w:rsidR="00C23924" w:rsidRDefault="00C23924" w:rsidP="00F7322E">
            <w:pPr>
              <w:jc w:val="both"/>
              <w:rPr>
                <w:rFonts w:cstheme="minorHAnsi"/>
              </w:rPr>
            </w:pPr>
            <w:r w:rsidRPr="0043490D">
              <w:rPr>
                <w:rFonts w:cstheme="minorHAnsi"/>
              </w:rPr>
              <w:t xml:space="preserve">Šport in gibanje sta pomembna dejavnika celostnega razvoja otroka. Interesna dejavnost je namenjena vsem, ki bi bili radi gibalno aktivni preko športnih iger z žogo. Učenci in učenke bodo skozi najrazličnejše vaje, igre, štafete ter seveda s pravo igro </w:t>
            </w:r>
            <w:r>
              <w:rPr>
                <w:rFonts w:cstheme="minorHAnsi"/>
              </w:rPr>
              <w:t>izpopolnjevali znanje v</w:t>
            </w:r>
            <w:r w:rsidRPr="0043490D">
              <w:rPr>
                <w:rFonts w:cstheme="minorHAnsi"/>
              </w:rPr>
              <w:t xml:space="preserve"> športnih igr</w:t>
            </w:r>
            <w:r>
              <w:rPr>
                <w:rFonts w:cstheme="minorHAnsi"/>
              </w:rPr>
              <w:t>ah</w:t>
            </w:r>
            <w:r w:rsidRPr="0043490D">
              <w:rPr>
                <w:rFonts w:cstheme="minorHAnsi"/>
              </w:rPr>
              <w:t xml:space="preserve"> (nogomet, košarka, odbojka, rokomet, hokej v dvorani).  Osnovni cilj dejavnosti je preko športnih iger zagotoviti razvoj motoričnih sposobnosti učencev in učenk. </w:t>
            </w:r>
          </w:p>
          <w:p w14:paraId="4179455E" w14:textId="5FE17A89" w:rsidR="00F06EA4" w:rsidRPr="0043490D" w:rsidRDefault="00F06EA4" w:rsidP="00F7322E">
            <w:pPr>
              <w:jc w:val="both"/>
              <w:rPr>
                <w:rFonts w:cstheme="minorHAnsi"/>
              </w:rPr>
            </w:pPr>
          </w:p>
        </w:tc>
      </w:tr>
    </w:tbl>
    <w:p w14:paraId="3105E5C0" w14:textId="77777777" w:rsidR="003255C4" w:rsidRPr="0043490D" w:rsidRDefault="003255C4" w:rsidP="00641446">
      <w:pPr>
        <w:jc w:val="both"/>
        <w:rPr>
          <w:rFonts w:cstheme="minorHAnsi"/>
        </w:rPr>
      </w:pPr>
    </w:p>
    <w:tbl>
      <w:tblPr>
        <w:tblStyle w:val="Tabelamrea"/>
        <w:tblW w:w="0" w:type="auto"/>
        <w:tblLook w:val="04A0" w:firstRow="1" w:lastRow="0" w:firstColumn="1" w:lastColumn="0" w:noHBand="0" w:noVBand="1"/>
      </w:tblPr>
      <w:tblGrid>
        <w:gridCol w:w="2784"/>
        <w:gridCol w:w="2173"/>
        <w:gridCol w:w="1842"/>
        <w:gridCol w:w="2263"/>
      </w:tblGrid>
      <w:tr w:rsidR="00430033" w:rsidRPr="0043490D" w14:paraId="62DA3122" w14:textId="77777777" w:rsidTr="00430033">
        <w:tc>
          <w:tcPr>
            <w:tcW w:w="2784" w:type="dxa"/>
          </w:tcPr>
          <w:p w14:paraId="1C72EAA8" w14:textId="47A8F311" w:rsidR="00430033" w:rsidRPr="0043490D" w:rsidRDefault="00430033" w:rsidP="003063C9">
            <w:pPr>
              <w:jc w:val="both"/>
              <w:rPr>
                <w:rFonts w:cstheme="minorHAnsi"/>
              </w:rPr>
            </w:pPr>
            <w:r w:rsidRPr="0043490D">
              <w:rPr>
                <w:rFonts w:cstheme="minorHAnsi"/>
              </w:rPr>
              <w:t>INTERESNA DEJAVNOST</w:t>
            </w:r>
          </w:p>
        </w:tc>
        <w:tc>
          <w:tcPr>
            <w:tcW w:w="2173" w:type="dxa"/>
          </w:tcPr>
          <w:p w14:paraId="54DE7F78" w14:textId="77777777" w:rsidR="00430033" w:rsidRPr="0043490D" w:rsidRDefault="00430033" w:rsidP="00430033">
            <w:pPr>
              <w:jc w:val="both"/>
              <w:rPr>
                <w:rFonts w:cstheme="minorHAnsi"/>
              </w:rPr>
            </w:pPr>
          </w:p>
        </w:tc>
        <w:tc>
          <w:tcPr>
            <w:tcW w:w="1842" w:type="dxa"/>
          </w:tcPr>
          <w:p w14:paraId="7FA0E5E0" w14:textId="6F9F7F2B" w:rsidR="00430033" w:rsidRPr="0043490D" w:rsidRDefault="00430033" w:rsidP="003063C9">
            <w:pPr>
              <w:jc w:val="both"/>
              <w:rPr>
                <w:rFonts w:cstheme="minorHAnsi"/>
              </w:rPr>
            </w:pPr>
            <w:r w:rsidRPr="0043490D">
              <w:rPr>
                <w:rFonts w:cstheme="minorHAnsi"/>
              </w:rPr>
              <w:t>UČITELJ</w:t>
            </w:r>
          </w:p>
        </w:tc>
        <w:tc>
          <w:tcPr>
            <w:tcW w:w="2263" w:type="dxa"/>
          </w:tcPr>
          <w:p w14:paraId="5A9FC114" w14:textId="0492473C" w:rsidR="00430033" w:rsidRPr="0043490D" w:rsidRDefault="00430033" w:rsidP="003063C9">
            <w:pPr>
              <w:jc w:val="both"/>
              <w:rPr>
                <w:rFonts w:cstheme="minorHAnsi"/>
              </w:rPr>
            </w:pPr>
            <w:r w:rsidRPr="0043490D">
              <w:rPr>
                <w:rFonts w:cstheme="minorHAnsi"/>
              </w:rPr>
              <w:t>RAZRED</w:t>
            </w:r>
          </w:p>
        </w:tc>
      </w:tr>
      <w:tr w:rsidR="00430033" w:rsidRPr="0043490D" w14:paraId="31F20D3D" w14:textId="77777777" w:rsidTr="00430033">
        <w:tc>
          <w:tcPr>
            <w:tcW w:w="2784" w:type="dxa"/>
          </w:tcPr>
          <w:p w14:paraId="679BCE53" w14:textId="560A2F03" w:rsidR="00430033" w:rsidRPr="0043490D" w:rsidRDefault="00430033" w:rsidP="003063C9">
            <w:pPr>
              <w:jc w:val="both"/>
              <w:rPr>
                <w:rFonts w:cstheme="minorHAnsi"/>
                <w:b/>
                <w:bCs/>
              </w:rPr>
            </w:pPr>
            <w:r w:rsidRPr="0043490D">
              <w:rPr>
                <w:rFonts w:cstheme="minorHAnsi"/>
                <w:b/>
                <w:bCs/>
              </w:rPr>
              <w:t>ŠPORTAJMO SKUPAJ</w:t>
            </w:r>
          </w:p>
        </w:tc>
        <w:tc>
          <w:tcPr>
            <w:tcW w:w="2173" w:type="dxa"/>
          </w:tcPr>
          <w:p w14:paraId="55653B0C" w14:textId="6942D91F" w:rsidR="00430033" w:rsidRPr="0043490D" w:rsidRDefault="00430033" w:rsidP="00430033">
            <w:pPr>
              <w:jc w:val="both"/>
              <w:rPr>
                <w:rFonts w:cstheme="minorHAnsi"/>
                <w:b/>
                <w:bCs/>
              </w:rPr>
            </w:pPr>
            <w:r>
              <w:rPr>
                <w:rFonts w:cstheme="minorHAnsi"/>
                <w:b/>
                <w:bCs/>
              </w:rPr>
              <w:t>OŠ DOB, PŠ KRTINA</w:t>
            </w:r>
          </w:p>
        </w:tc>
        <w:tc>
          <w:tcPr>
            <w:tcW w:w="1842" w:type="dxa"/>
          </w:tcPr>
          <w:p w14:paraId="5F473259" w14:textId="6F16B687" w:rsidR="00430033" w:rsidRPr="0043490D" w:rsidRDefault="00430033" w:rsidP="003063C9">
            <w:pPr>
              <w:jc w:val="both"/>
              <w:rPr>
                <w:rFonts w:cstheme="minorHAnsi"/>
              </w:rPr>
            </w:pPr>
            <w:r w:rsidRPr="0043490D">
              <w:rPr>
                <w:rFonts w:cstheme="minorHAnsi"/>
              </w:rPr>
              <w:t>Rok Mandl</w:t>
            </w:r>
          </w:p>
        </w:tc>
        <w:tc>
          <w:tcPr>
            <w:tcW w:w="2263" w:type="dxa"/>
          </w:tcPr>
          <w:p w14:paraId="49636543" w14:textId="4B1046B5" w:rsidR="00430033" w:rsidRPr="0043490D" w:rsidRDefault="00430033" w:rsidP="003063C9">
            <w:pPr>
              <w:jc w:val="both"/>
              <w:rPr>
                <w:rFonts w:cstheme="minorHAnsi"/>
                <w:b/>
                <w:bCs/>
              </w:rPr>
            </w:pPr>
            <w:r w:rsidRPr="0043490D">
              <w:rPr>
                <w:rFonts w:cstheme="minorHAnsi"/>
                <w:b/>
                <w:bCs/>
              </w:rPr>
              <w:t>2.</w:t>
            </w:r>
            <w:r w:rsidR="002A1E7C">
              <w:rPr>
                <w:rFonts w:cstheme="minorHAnsi"/>
                <w:b/>
                <w:bCs/>
              </w:rPr>
              <w:t>–</w:t>
            </w:r>
            <w:r w:rsidRPr="0043490D">
              <w:rPr>
                <w:rFonts w:cstheme="minorHAnsi"/>
                <w:b/>
                <w:bCs/>
              </w:rPr>
              <w:t>5. razred</w:t>
            </w:r>
          </w:p>
        </w:tc>
      </w:tr>
      <w:tr w:rsidR="003063C9" w:rsidRPr="0043490D" w14:paraId="0EFA1FA3" w14:textId="77777777" w:rsidTr="00D954E9">
        <w:tc>
          <w:tcPr>
            <w:tcW w:w="9062" w:type="dxa"/>
            <w:gridSpan w:val="4"/>
          </w:tcPr>
          <w:p w14:paraId="019C55E1" w14:textId="4E84C859" w:rsidR="003063C9" w:rsidRPr="0043490D" w:rsidRDefault="003063C9" w:rsidP="003063C9">
            <w:pPr>
              <w:jc w:val="both"/>
              <w:rPr>
                <w:rFonts w:cstheme="minorHAnsi"/>
              </w:rPr>
            </w:pPr>
            <w:r w:rsidRPr="0043490D">
              <w:rPr>
                <w:rFonts w:cstheme="minorHAnsi"/>
              </w:rPr>
              <w:t>Interesna dejavnost ŠPORTAJMO SKUPAJ je namenjena učencem od 2. do 5. razreda. Preko različnih iger bodo otroci razvijali motorične sposobnosti</w:t>
            </w:r>
            <w:r w:rsidR="002A1E7C">
              <w:rPr>
                <w:rFonts w:cstheme="minorHAnsi"/>
              </w:rPr>
              <w:t>,</w:t>
            </w:r>
            <w:r w:rsidRPr="0043490D">
              <w:rPr>
                <w:rFonts w:cstheme="minorHAnsi"/>
              </w:rPr>
              <w:t xml:space="preserve"> kot so vzdržljivost, koordinacija in preciznost. Učenci bodo preko iger spoznavali pomembnost zdravja kot vrednote. Spodbuja</w:t>
            </w:r>
            <w:r w:rsidR="002A1E7C">
              <w:rPr>
                <w:rFonts w:cstheme="minorHAnsi"/>
              </w:rPr>
              <w:t>li jih bomo</w:t>
            </w:r>
            <w:r w:rsidRPr="0043490D">
              <w:rPr>
                <w:rFonts w:cstheme="minorHAnsi"/>
              </w:rPr>
              <w:t xml:space="preserve"> k razumevanju, razvijanju, udejanjanju in ponotranjanju zdravega življenjskega sloga. </w:t>
            </w:r>
          </w:p>
          <w:p w14:paraId="3BC627D2" w14:textId="77777777" w:rsidR="00C23924" w:rsidRDefault="003063C9" w:rsidP="00C23924">
            <w:pPr>
              <w:jc w:val="both"/>
              <w:rPr>
                <w:rFonts w:cstheme="minorHAnsi"/>
              </w:rPr>
            </w:pPr>
            <w:r w:rsidRPr="0043490D">
              <w:rPr>
                <w:rFonts w:cstheme="minorHAnsi"/>
              </w:rPr>
              <w:t>Poudarek bo na prehodu iz enostavnih gibalnih nalog k bolj kompleksnim in specializiranim gibalnim nalogam, ki so sestavni del različnih športov (</w:t>
            </w:r>
            <w:proofErr w:type="spellStart"/>
            <w:r w:rsidRPr="0043490D">
              <w:rPr>
                <w:rFonts w:cstheme="minorHAnsi"/>
              </w:rPr>
              <w:t>žogarije</w:t>
            </w:r>
            <w:proofErr w:type="spellEnd"/>
            <w:r w:rsidRPr="0043490D">
              <w:rPr>
                <w:rFonts w:cstheme="minorHAnsi"/>
              </w:rPr>
              <w:t>, igre z loparji, cirkuške spretnosti, ravnotežne spretnosti, zadevanje tarč, hokejske igre</w:t>
            </w:r>
            <w:r w:rsidR="00C23924">
              <w:rPr>
                <w:rFonts w:cstheme="minorHAnsi"/>
              </w:rPr>
              <w:t xml:space="preserve">, </w:t>
            </w:r>
            <w:r w:rsidRPr="0043490D">
              <w:rPr>
                <w:rFonts w:cstheme="minorHAnsi"/>
              </w:rPr>
              <w:t>kolesarjenje, borilne igre</w:t>
            </w:r>
            <w:r w:rsidR="002A1E7C">
              <w:rPr>
                <w:rFonts w:cstheme="minorHAnsi"/>
              </w:rPr>
              <w:t xml:space="preserve"> </w:t>
            </w:r>
            <w:r w:rsidRPr="0043490D">
              <w:rPr>
                <w:rFonts w:cstheme="minorHAnsi"/>
              </w:rPr>
              <w:t>...). Pri tem upoštevamo fizično, intelektualno in socialno razvitost učencev.</w:t>
            </w:r>
          </w:p>
          <w:p w14:paraId="20A5AD68" w14:textId="23A03C13" w:rsidR="00F06EA4" w:rsidRPr="0043490D" w:rsidRDefault="00F06EA4" w:rsidP="00C23924">
            <w:pPr>
              <w:jc w:val="both"/>
              <w:rPr>
                <w:rFonts w:cstheme="minorHAnsi"/>
              </w:rPr>
            </w:pPr>
          </w:p>
        </w:tc>
      </w:tr>
    </w:tbl>
    <w:p w14:paraId="7A49C758" w14:textId="77777777" w:rsidR="006F70B1" w:rsidRPr="0043490D" w:rsidRDefault="006F70B1" w:rsidP="00641446">
      <w:pPr>
        <w:jc w:val="both"/>
        <w:rPr>
          <w:rFonts w:cstheme="minorHAnsi"/>
        </w:rPr>
      </w:pPr>
    </w:p>
    <w:tbl>
      <w:tblPr>
        <w:tblStyle w:val="Tabelamrea"/>
        <w:tblW w:w="0" w:type="auto"/>
        <w:tblLook w:val="04A0" w:firstRow="1" w:lastRow="0" w:firstColumn="1" w:lastColumn="0" w:noHBand="0" w:noVBand="1"/>
      </w:tblPr>
      <w:tblGrid>
        <w:gridCol w:w="2700"/>
        <w:gridCol w:w="2257"/>
        <w:gridCol w:w="1842"/>
        <w:gridCol w:w="2263"/>
      </w:tblGrid>
      <w:tr w:rsidR="00430033" w:rsidRPr="0043490D" w14:paraId="6B643B41" w14:textId="77777777" w:rsidTr="00430033">
        <w:tc>
          <w:tcPr>
            <w:tcW w:w="2700" w:type="dxa"/>
          </w:tcPr>
          <w:p w14:paraId="45F7AE77" w14:textId="77777777" w:rsidR="00430033" w:rsidRPr="0043490D" w:rsidRDefault="00430033" w:rsidP="006E210D">
            <w:pPr>
              <w:jc w:val="both"/>
              <w:rPr>
                <w:rFonts w:cstheme="minorHAnsi"/>
              </w:rPr>
            </w:pPr>
            <w:r w:rsidRPr="0043490D">
              <w:rPr>
                <w:rFonts w:cstheme="minorHAnsi"/>
              </w:rPr>
              <w:t>INTERESNA DEJAVNOST</w:t>
            </w:r>
          </w:p>
        </w:tc>
        <w:tc>
          <w:tcPr>
            <w:tcW w:w="2257" w:type="dxa"/>
          </w:tcPr>
          <w:p w14:paraId="1992E682" w14:textId="77777777" w:rsidR="00430033" w:rsidRPr="0043490D" w:rsidRDefault="00430033" w:rsidP="00430033">
            <w:pPr>
              <w:jc w:val="both"/>
              <w:rPr>
                <w:rFonts w:cstheme="minorHAnsi"/>
              </w:rPr>
            </w:pPr>
          </w:p>
        </w:tc>
        <w:tc>
          <w:tcPr>
            <w:tcW w:w="1842" w:type="dxa"/>
          </w:tcPr>
          <w:p w14:paraId="49ECED50" w14:textId="089364E9" w:rsidR="00430033" w:rsidRPr="0043490D" w:rsidRDefault="00430033" w:rsidP="006E210D">
            <w:pPr>
              <w:jc w:val="both"/>
              <w:rPr>
                <w:rFonts w:cstheme="minorHAnsi"/>
              </w:rPr>
            </w:pPr>
            <w:r w:rsidRPr="0043490D">
              <w:rPr>
                <w:rFonts w:cstheme="minorHAnsi"/>
              </w:rPr>
              <w:t>UČITELJ</w:t>
            </w:r>
          </w:p>
        </w:tc>
        <w:tc>
          <w:tcPr>
            <w:tcW w:w="2263" w:type="dxa"/>
          </w:tcPr>
          <w:p w14:paraId="2158E6FD" w14:textId="77777777" w:rsidR="00430033" w:rsidRPr="0043490D" w:rsidRDefault="00430033" w:rsidP="006E210D">
            <w:pPr>
              <w:jc w:val="both"/>
              <w:rPr>
                <w:rFonts w:cstheme="minorHAnsi"/>
              </w:rPr>
            </w:pPr>
            <w:r w:rsidRPr="0043490D">
              <w:rPr>
                <w:rFonts w:cstheme="minorHAnsi"/>
              </w:rPr>
              <w:t>RAZRED</w:t>
            </w:r>
          </w:p>
        </w:tc>
      </w:tr>
      <w:tr w:rsidR="00430033" w:rsidRPr="0043490D" w14:paraId="1404AE2C" w14:textId="77777777" w:rsidTr="00430033">
        <w:tc>
          <w:tcPr>
            <w:tcW w:w="2700" w:type="dxa"/>
          </w:tcPr>
          <w:p w14:paraId="7F421AFB" w14:textId="3025AD2B" w:rsidR="00430033" w:rsidRPr="0043490D" w:rsidRDefault="00430033" w:rsidP="006E210D">
            <w:pPr>
              <w:rPr>
                <w:rFonts w:cstheme="minorHAnsi"/>
                <w:b/>
                <w:bCs/>
              </w:rPr>
            </w:pPr>
            <w:r>
              <w:rPr>
                <w:rFonts w:cstheme="minorHAnsi"/>
                <w:b/>
                <w:bCs/>
              </w:rPr>
              <w:t xml:space="preserve">TEČAJ ROLANJA </w:t>
            </w:r>
          </w:p>
        </w:tc>
        <w:tc>
          <w:tcPr>
            <w:tcW w:w="2257" w:type="dxa"/>
          </w:tcPr>
          <w:p w14:paraId="08708556" w14:textId="24F7D51F" w:rsidR="00430033" w:rsidRPr="0043490D" w:rsidRDefault="00430033" w:rsidP="00430033">
            <w:pPr>
              <w:rPr>
                <w:rFonts w:cstheme="minorHAnsi"/>
                <w:b/>
                <w:bCs/>
              </w:rPr>
            </w:pPr>
            <w:r>
              <w:rPr>
                <w:rFonts w:cstheme="minorHAnsi"/>
                <w:b/>
                <w:bCs/>
              </w:rPr>
              <w:t>OŠ DOB, PŠ KRTINA</w:t>
            </w:r>
          </w:p>
        </w:tc>
        <w:tc>
          <w:tcPr>
            <w:tcW w:w="1842" w:type="dxa"/>
          </w:tcPr>
          <w:p w14:paraId="2611FE74" w14:textId="0E5C5D35" w:rsidR="00430033" w:rsidRPr="0043490D" w:rsidRDefault="00430033" w:rsidP="006E210D">
            <w:pPr>
              <w:jc w:val="both"/>
              <w:rPr>
                <w:rFonts w:cstheme="minorHAnsi"/>
              </w:rPr>
            </w:pPr>
            <w:r w:rsidRPr="0043490D">
              <w:rPr>
                <w:rFonts w:cstheme="minorHAnsi"/>
              </w:rPr>
              <w:t>Rok Mandl</w:t>
            </w:r>
          </w:p>
        </w:tc>
        <w:tc>
          <w:tcPr>
            <w:tcW w:w="2263" w:type="dxa"/>
          </w:tcPr>
          <w:p w14:paraId="1B5B77F1" w14:textId="5F553575" w:rsidR="00430033" w:rsidRPr="0043490D" w:rsidRDefault="00430033" w:rsidP="006E210D">
            <w:pPr>
              <w:jc w:val="both"/>
              <w:rPr>
                <w:rFonts w:cstheme="minorHAnsi"/>
                <w:b/>
                <w:bCs/>
              </w:rPr>
            </w:pPr>
            <w:r>
              <w:rPr>
                <w:rFonts w:cstheme="minorHAnsi"/>
                <w:b/>
                <w:bCs/>
              </w:rPr>
              <w:t>1</w:t>
            </w:r>
            <w:r w:rsidRPr="0043490D">
              <w:rPr>
                <w:rFonts w:cstheme="minorHAnsi"/>
                <w:b/>
                <w:bCs/>
              </w:rPr>
              <w:t>.</w:t>
            </w:r>
            <w:r w:rsidR="002A1E7C">
              <w:rPr>
                <w:rFonts w:cstheme="minorHAnsi"/>
                <w:b/>
                <w:bCs/>
              </w:rPr>
              <w:t>–</w:t>
            </w:r>
            <w:r>
              <w:rPr>
                <w:rFonts w:cstheme="minorHAnsi"/>
                <w:b/>
                <w:bCs/>
              </w:rPr>
              <w:t>3</w:t>
            </w:r>
            <w:r w:rsidRPr="0043490D">
              <w:rPr>
                <w:rFonts w:cstheme="minorHAnsi"/>
                <w:b/>
                <w:bCs/>
              </w:rPr>
              <w:t>. razred</w:t>
            </w:r>
          </w:p>
        </w:tc>
      </w:tr>
      <w:tr w:rsidR="001D632D" w:rsidRPr="0043490D" w14:paraId="2CE6025F" w14:textId="77777777" w:rsidTr="006E210D">
        <w:tc>
          <w:tcPr>
            <w:tcW w:w="9062" w:type="dxa"/>
            <w:gridSpan w:val="4"/>
          </w:tcPr>
          <w:p w14:paraId="7764093D" w14:textId="02782BE8" w:rsidR="003255C4" w:rsidRDefault="003255C4" w:rsidP="003255C4">
            <w:pPr>
              <w:jc w:val="both"/>
            </w:pPr>
            <w:proofErr w:type="spellStart"/>
            <w:r w:rsidRPr="00C13F85">
              <w:t>Rolanje</w:t>
            </w:r>
            <w:proofErr w:type="spellEnd"/>
            <w:r w:rsidRPr="00C13F85">
              <w:t xml:space="preserve"> spada med ravnotežno koordinacijske športe, s pomočjo iger in poligonov pa vplivamo tudi na vzdržljivostno sposobnost otrok, zato je tečaj </w:t>
            </w:r>
            <w:proofErr w:type="spellStart"/>
            <w:r w:rsidRPr="00C13F85">
              <w:t>rolanja</w:t>
            </w:r>
            <w:proofErr w:type="spellEnd"/>
            <w:r w:rsidRPr="00C13F85">
              <w:t xml:space="preserve"> v zgodnjem otroštvu zelo priporočljiv. Vzporedno z motoričnim razvojem se izboljšuje tudi intelektualno dojemanje otrok, tako je vsaka takšna aktivnost s strani stroke priporočljiva.</w:t>
            </w:r>
          </w:p>
          <w:p w14:paraId="6FACA854" w14:textId="77777777" w:rsidR="001D632D" w:rsidRDefault="00C13F85" w:rsidP="003255C4">
            <w:pPr>
              <w:jc w:val="both"/>
            </w:pPr>
            <w:r>
              <w:t xml:space="preserve">8-urni tečaj </w:t>
            </w:r>
            <w:proofErr w:type="spellStart"/>
            <w:r>
              <w:t>rolanja</w:t>
            </w:r>
            <w:proofErr w:type="spellEnd"/>
            <w:r>
              <w:t xml:space="preserve"> se bo izvajal strnjeno v mesecih: september, oktober, marec, april, maj.</w:t>
            </w:r>
          </w:p>
          <w:p w14:paraId="3BD9C84D" w14:textId="1C08704E" w:rsidR="00F06EA4" w:rsidRPr="000559BB" w:rsidRDefault="00F06EA4" w:rsidP="003255C4">
            <w:pPr>
              <w:jc w:val="both"/>
            </w:pPr>
          </w:p>
        </w:tc>
      </w:tr>
    </w:tbl>
    <w:p w14:paraId="02463A81" w14:textId="1DA11FAE" w:rsidR="00E2498B" w:rsidRDefault="00E2498B" w:rsidP="00641446">
      <w:pPr>
        <w:jc w:val="both"/>
        <w:rPr>
          <w:rFonts w:cstheme="minorHAnsi"/>
        </w:rPr>
      </w:pPr>
    </w:p>
    <w:tbl>
      <w:tblPr>
        <w:tblStyle w:val="Tabelamrea"/>
        <w:tblW w:w="0" w:type="auto"/>
        <w:tblLook w:val="04A0" w:firstRow="1" w:lastRow="0" w:firstColumn="1" w:lastColumn="0" w:noHBand="0" w:noVBand="1"/>
      </w:tblPr>
      <w:tblGrid>
        <w:gridCol w:w="4957"/>
        <w:gridCol w:w="1842"/>
        <w:gridCol w:w="2263"/>
      </w:tblGrid>
      <w:tr w:rsidR="00BA4E98" w:rsidRPr="0043490D" w14:paraId="643BCECC" w14:textId="77777777" w:rsidTr="00F7322E">
        <w:tc>
          <w:tcPr>
            <w:tcW w:w="4957" w:type="dxa"/>
          </w:tcPr>
          <w:p w14:paraId="12E2CCA8" w14:textId="77777777" w:rsidR="00BA4E98" w:rsidRPr="0043490D" w:rsidRDefault="00BA4E98" w:rsidP="00F7322E">
            <w:pPr>
              <w:jc w:val="both"/>
              <w:rPr>
                <w:rFonts w:cstheme="minorHAnsi"/>
              </w:rPr>
            </w:pPr>
            <w:r w:rsidRPr="0043490D">
              <w:rPr>
                <w:rFonts w:cstheme="minorHAnsi"/>
              </w:rPr>
              <w:t>INTERESNA DEJAVNOST</w:t>
            </w:r>
          </w:p>
        </w:tc>
        <w:tc>
          <w:tcPr>
            <w:tcW w:w="1842" w:type="dxa"/>
          </w:tcPr>
          <w:p w14:paraId="21D1F1A5" w14:textId="77777777" w:rsidR="00BA4E98" w:rsidRPr="0043490D" w:rsidRDefault="00BA4E98" w:rsidP="00F7322E">
            <w:pPr>
              <w:jc w:val="both"/>
              <w:rPr>
                <w:rFonts w:cstheme="minorHAnsi"/>
              </w:rPr>
            </w:pPr>
            <w:r w:rsidRPr="0043490D">
              <w:rPr>
                <w:rFonts w:cstheme="minorHAnsi"/>
              </w:rPr>
              <w:t>UČITELJ</w:t>
            </w:r>
          </w:p>
        </w:tc>
        <w:tc>
          <w:tcPr>
            <w:tcW w:w="2263" w:type="dxa"/>
          </w:tcPr>
          <w:p w14:paraId="0E300BA7" w14:textId="77777777" w:rsidR="00BA4E98" w:rsidRPr="0043490D" w:rsidRDefault="00BA4E98" w:rsidP="00F7322E">
            <w:pPr>
              <w:jc w:val="both"/>
              <w:rPr>
                <w:rFonts w:cstheme="minorHAnsi"/>
              </w:rPr>
            </w:pPr>
            <w:r w:rsidRPr="0043490D">
              <w:rPr>
                <w:rFonts w:cstheme="minorHAnsi"/>
              </w:rPr>
              <w:t>RAZRED</w:t>
            </w:r>
          </w:p>
        </w:tc>
      </w:tr>
      <w:tr w:rsidR="00BA4E98" w:rsidRPr="0043490D" w14:paraId="27477A9F" w14:textId="77777777" w:rsidTr="00F7322E">
        <w:tc>
          <w:tcPr>
            <w:tcW w:w="4957" w:type="dxa"/>
          </w:tcPr>
          <w:p w14:paraId="65794CBC" w14:textId="4AEEB3F0" w:rsidR="00BA4E98" w:rsidRPr="0043490D" w:rsidRDefault="00BA4E98" w:rsidP="00F7322E">
            <w:pPr>
              <w:rPr>
                <w:rFonts w:cstheme="minorHAnsi"/>
                <w:b/>
                <w:bCs/>
              </w:rPr>
            </w:pPr>
            <w:r>
              <w:rPr>
                <w:rFonts w:cstheme="minorHAnsi"/>
                <w:b/>
                <w:bCs/>
              </w:rPr>
              <w:t>KONDICIJSKA PRIPRAVA ŠPORTNIKOV</w:t>
            </w:r>
          </w:p>
        </w:tc>
        <w:tc>
          <w:tcPr>
            <w:tcW w:w="1842" w:type="dxa"/>
          </w:tcPr>
          <w:p w14:paraId="7981C653" w14:textId="1AE94168" w:rsidR="00BA4E98" w:rsidRPr="0043490D" w:rsidRDefault="00BA4E98" w:rsidP="00F7322E">
            <w:pPr>
              <w:jc w:val="both"/>
              <w:rPr>
                <w:rFonts w:cstheme="minorHAnsi"/>
              </w:rPr>
            </w:pPr>
            <w:r>
              <w:rPr>
                <w:rFonts w:cstheme="minorHAnsi"/>
              </w:rPr>
              <w:t>Rok Mandl</w:t>
            </w:r>
          </w:p>
        </w:tc>
        <w:tc>
          <w:tcPr>
            <w:tcW w:w="2263" w:type="dxa"/>
          </w:tcPr>
          <w:p w14:paraId="02A24BED" w14:textId="7B54CB23" w:rsidR="00BA4E98" w:rsidRPr="0043490D" w:rsidRDefault="00BA4E98" w:rsidP="00F7322E">
            <w:pPr>
              <w:jc w:val="both"/>
              <w:rPr>
                <w:rFonts w:cstheme="minorHAnsi"/>
                <w:b/>
                <w:bCs/>
              </w:rPr>
            </w:pPr>
            <w:r>
              <w:rPr>
                <w:rFonts w:cstheme="minorHAnsi"/>
                <w:b/>
                <w:bCs/>
              </w:rPr>
              <w:t>6.</w:t>
            </w:r>
            <w:r w:rsidR="002A1E7C">
              <w:rPr>
                <w:rFonts w:cstheme="minorHAnsi"/>
                <w:b/>
                <w:bCs/>
              </w:rPr>
              <w:t>–</w:t>
            </w:r>
            <w:r>
              <w:rPr>
                <w:rFonts w:cstheme="minorHAnsi"/>
                <w:b/>
                <w:bCs/>
              </w:rPr>
              <w:t>9. razred</w:t>
            </w:r>
          </w:p>
        </w:tc>
      </w:tr>
      <w:tr w:rsidR="00BA4E98" w:rsidRPr="0043490D" w14:paraId="7AA56BCF" w14:textId="77777777" w:rsidTr="00F7322E">
        <w:tc>
          <w:tcPr>
            <w:tcW w:w="9062" w:type="dxa"/>
            <w:gridSpan w:val="3"/>
          </w:tcPr>
          <w:p w14:paraId="43E9C7DE" w14:textId="736BF264" w:rsidR="00BA4E98" w:rsidRPr="002911EA" w:rsidRDefault="002911EA" w:rsidP="002911EA">
            <w:pPr>
              <w:pStyle w:val="Navadensplet"/>
              <w:shd w:val="clear" w:color="auto" w:fill="FFFFFF"/>
              <w:spacing w:before="0" w:beforeAutospacing="0" w:after="390" w:afterAutospacing="0"/>
              <w:rPr>
                <w:rFonts w:asciiTheme="minorHAnsi" w:hAnsiTheme="minorHAnsi" w:cstheme="minorHAnsi"/>
                <w:color w:val="222222"/>
                <w:sz w:val="22"/>
                <w:szCs w:val="22"/>
              </w:rPr>
            </w:pPr>
            <w:r w:rsidRPr="002911EA">
              <w:rPr>
                <w:rFonts w:asciiTheme="minorHAnsi" w:hAnsiTheme="minorHAnsi" w:cstheme="minorHAnsi"/>
                <w:color w:val="222222"/>
                <w:sz w:val="22"/>
                <w:szCs w:val="22"/>
              </w:rPr>
              <w:t>Vrhunski šport se razvija s podobno hitrostjo kot tehnologija. Spomnimo se časov brez mobilnih telefonov in časov, ko so smučarji po strminah drveli s “sulicami” in se smučali relativno počasi v primerjavi z današnjimi hitrostmi, ki se spogledujejo z najhitrejšimi vozniki na avtocestah. Spomnimo se tudi časov, ko so bili vrhunski športniki amaterji in se poleg športa ukvarjali še z drugimi dejavnostmi.</w:t>
            </w:r>
            <w:r>
              <w:rPr>
                <w:rFonts w:asciiTheme="minorHAnsi" w:hAnsiTheme="minorHAnsi" w:cstheme="minorHAnsi"/>
                <w:color w:val="222222"/>
                <w:sz w:val="22"/>
                <w:szCs w:val="22"/>
              </w:rPr>
              <w:t xml:space="preserve"> </w:t>
            </w:r>
            <w:r w:rsidRPr="002911EA">
              <w:rPr>
                <w:rFonts w:asciiTheme="minorHAnsi" w:hAnsiTheme="minorHAnsi" w:cstheme="minorHAnsi"/>
                <w:color w:val="222222"/>
                <w:sz w:val="22"/>
                <w:szCs w:val="22"/>
              </w:rPr>
              <w:t>Danes so stvari popolnoma drugačne, saj se je šport v zadnjih nekaj deset letih močno spremenil. Dandanes je poleg odlične športne tehnike in taktike ključnega pomena tudi kondicijska priprava športnika. Le</w:t>
            </w:r>
            <w:r w:rsidR="002A1E7C">
              <w:rPr>
                <w:rFonts w:asciiTheme="minorHAnsi" w:hAnsiTheme="minorHAnsi" w:cstheme="minorHAnsi"/>
                <w:color w:val="222222"/>
                <w:sz w:val="22"/>
                <w:szCs w:val="22"/>
              </w:rPr>
              <w:t>-</w:t>
            </w:r>
            <w:r w:rsidRPr="002911EA">
              <w:rPr>
                <w:rFonts w:asciiTheme="minorHAnsi" w:hAnsiTheme="minorHAnsi" w:cstheme="minorHAnsi"/>
                <w:color w:val="222222"/>
                <w:sz w:val="22"/>
                <w:szCs w:val="22"/>
              </w:rPr>
              <w:t>ta pa temelji</w:t>
            </w:r>
            <w:r w:rsidR="002A1E7C">
              <w:rPr>
                <w:rFonts w:asciiTheme="minorHAnsi" w:hAnsiTheme="minorHAnsi" w:cstheme="minorHAnsi"/>
                <w:color w:val="222222"/>
                <w:sz w:val="22"/>
                <w:szCs w:val="22"/>
              </w:rPr>
              <w:t xml:space="preserve"> na</w:t>
            </w:r>
            <w:r w:rsidRPr="002911EA">
              <w:rPr>
                <w:rFonts w:asciiTheme="minorHAnsi" w:hAnsiTheme="minorHAnsi" w:cstheme="minorHAnsi"/>
                <w:color w:val="222222"/>
                <w:sz w:val="22"/>
                <w:szCs w:val="22"/>
              </w:rPr>
              <w:t xml:space="preserve"> izboljšanju motoričnih sposobnosti in preprečevanju </w:t>
            </w:r>
            <w:proofErr w:type="spellStart"/>
            <w:r w:rsidRPr="002911EA">
              <w:rPr>
                <w:rFonts w:asciiTheme="minorHAnsi" w:hAnsiTheme="minorHAnsi" w:cstheme="minorHAnsi"/>
                <w:color w:val="222222"/>
                <w:sz w:val="22"/>
                <w:szCs w:val="22"/>
              </w:rPr>
              <w:t>pretreniranosti</w:t>
            </w:r>
            <w:proofErr w:type="spellEnd"/>
            <w:r w:rsidRPr="002911EA">
              <w:rPr>
                <w:rFonts w:asciiTheme="minorHAnsi" w:hAnsiTheme="minorHAnsi" w:cstheme="minorHAnsi"/>
                <w:color w:val="222222"/>
                <w:sz w:val="22"/>
                <w:szCs w:val="22"/>
              </w:rPr>
              <w:t>, ki je v današnjih natrpanih urnikih športnikov zelo pogost pojav.</w:t>
            </w:r>
          </w:p>
        </w:tc>
      </w:tr>
    </w:tbl>
    <w:p w14:paraId="49490F75" w14:textId="30A799AF" w:rsidR="00BA4E98" w:rsidRDefault="00BA4E98" w:rsidP="00641446">
      <w:pPr>
        <w:jc w:val="both"/>
        <w:rPr>
          <w:rFonts w:cstheme="minorHAnsi"/>
        </w:rPr>
      </w:pPr>
    </w:p>
    <w:tbl>
      <w:tblPr>
        <w:tblStyle w:val="Tabelamrea"/>
        <w:tblW w:w="0" w:type="auto"/>
        <w:tblLook w:val="04A0" w:firstRow="1" w:lastRow="0" w:firstColumn="1" w:lastColumn="0" w:noHBand="0" w:noVBand="1"/>
      </w:tblPr>
      <w:tblGrid>
        <w:gridCol w:w="4957"/>
        <w:gridCol w:w="1842"/>
        <w:gridCol w:w="2263"/>
      </w:tblGrid>
      <w:tr w:rsidR="00BA4E98" w:rsidRPr="0043490D" w14:paraId="312AAED4" w14:textId="77777777" w:rsidTr="00F7322E">
        <w:tc>
          <w:tcPr>
            <w:tcW w:w="4957" w:type="dxa"/>
          </w:tcPr>
          <w:p w14:paraId="57C4692F" w14:textId="77777777" w:rsidR="00BA4E98" w:rsidRPr="0043490D" w:rsidRDefault="00BA4E98" w:rsidP="00F7322E">
            <w:pPr>
              <w:jc w:val="both"/>
              <w:rPr>
                <w:rFonts w:cstheme="minorHAnsi"/>
              </w:rPr>
            </w:pPr>
            <w:r w:rsidRPr="0043490D">
              <w:rPr>
                <w:rFonts w:cstheme="minorHAnsi"/>
              </w:rPr>
              <w:t>INTERESNA DEJAVNOST</w:t>
            </w:r>
          </w:p>
        </w:tc>
        <w:tc>
          <w:tcPr>
            <w:tcW w:w="1842" w:type="dxa"/>
          </w:tcPr>
          <w:p w14:paraId="25041827" w14:textId="77777777" w:rsidR="00BA4E98" w:rsidRPr="0043490D" w:rsidRDefault="00BA4E98" w:rsidP="00F7322E">
            <w:pPr>
              <w:jc w:val="both"/>
              <w:rPr>
                <w:rFonts w:cstheme="minorHAnsi"/>
              </w:rPr>
            </w:pPr>
            <w:r w:rsidRPr="0043490D">
              <w:rPr>
                <w:rFonts w:cstheme="minorHAnsi"/>
              </w:rPr>
              <w:t>UČITELJ</w:t>
            </w:r>
          </w:p>
        </w:tc>
        <w:tc>
          <w:tcPr>
            <w:tcW w:w="2263" w:type="dxa"/>
          </w:tcPr>
          <w:p w14:paraId="291F4F1C" w14:textId="77777777" w:rsidR="00BA4E98" w:rsidRPr="0043490D" w:rsidRDefault="00BA4E98" w:rsidP="00F7322E">
            <w:pPr>
              <w:jc w:val="both"/>
              <w:rPr>
                <w:rFonts w:cstheme="minorHAnsi"/>
              </w:rPr>
            </w:pPr>
            <w:r w:rsidRPr="0043490D">
              <w:rPr>
                <w:rFonts w:cstheme="minorHAnsi"/>
              </w:rPr>
              <w:t>RAZRED</w:t>
            </w:r>
          </w:p>
        </w:tc>
      </w:tr>
      <w:tr w:rsidR="00BA4E98" w:rsidRPr="0043490D" w14:paraId="093EBD73" w14:textId="77777777" w:rsidTr="00F7322E">
        <w:tc>
          <w:tcPr>
            <w:tcW w:w="4957" w:type="dxa"/>
          </w:tcPr>
          <w:p w14:paraId="4D81C3B2" w14:textId="4BC4013B" w:rsidR="00BA4E98" w:rsidRPr="0043490D" w:rsidRDefault="000559BB" w:rsidP="00F7322E">
            <w:pPr>
              <w:rPr>
                <w:rFonts w:cstheme="minorHAnsi"/>
                <w:b/>
                <w:bCs/>
              </w:rPr>
            </w:pPr>
            <w:r>
              <w:rPr>
                <w:rFonts w:cstheme="minorHAnsi"/>
                <w:b/>
                <w:bCs/>
              </w:rPr>
              <w:lastRenderedPageBreak/>
              <w:t>GIBALNA AKTIVNOST MALO DRUGAČE</w:t>
            </w:r>
          </w:p>
        </w:tc>
        <w:tc>
          <w:tcPr>
            <w:tcW w:w="1842" w:type="dxa"/>
          </w:tcPr>
          <w:p w14:paraId="063D64DA" w14:textId="5DC1C8C2" w:rsidR="00BA4E98" w:rsidRPr="0043490D" w:rsidRDefault="000559BB" w:rsidP="00F7322E">
            <w:pPr>
              <w:jc w:val="both"/>
              <w:rPr>
                <w:rFonts w:cstheme="minorHAnsi"/>
              </w:rPr>
            </w:pPr>
            <w:r>
              <w:rPr>
                <w:rFonts w:cstheme="minorHAnsi"/>
              </w:rPr>
              <w:t>Rok Mandl</w:t>
            </w:r>
          </w:p>
        </w:tc>
        <w:tc>
          <w:tcPr>
            <w:tcW w:w="2263" w:type="dxa"/>
          </w:tcPr>
          <w:p w14:paraId="7C52A2DC" w14:textId="7DADB1B2" w:rsidR="00BA4E98" w:rsidRPr="0043490D" w:rsidRDefault="000559BB" w:rsidP="00F7322E">
            <w:pPr>
              <w:jc w:val="both"/>
              <w:rPr>
                <w:rFonts w:cstheme="minorHAnsi"/>
                <w:b/>
                <w:bCs/>
              </w:rPr>
            </w:pPr>
            <w:r>
              <w:rPr>
                <w:rFonts w:cstheme="minorHAnsi"/>
                <w:b/>
                <w:bCs/>
              </w:rPr>
              <w:t>6.</w:t>
            </w:r>
            <w:r w:rsidR="002A1E7C">
              <w:rPr>
                <w:rFonts w:cstheme="minorHAnsi"/>
                <w:b/>
                <w:bCs/>
              </w:rPr>
              <w:t>–</w:t>
            </w:r>
            <w:r>
              <w:rPr>
                <w:rFonts w:cstheme="minorHAnsi"/>
                <w:b/>
                <w:bCs/>
              </w:rPr>
              <w:t>9. razred</w:t>
            </w:r>
          </w:p>
        </w:tc>
      </w:tr>
      <w:tr w:rsidR="00BA4E98" w:rsidRPr="0043490D" w14:paraId="7B41DE0B" w14:textId="77777777" w:rsidTr="00F7322E">
        <w:tc>
          <w:tcPr>
            <w:tcW w:w="9062" w:type="dxa"/>
            <w:gridSpan w:val="3"/>
          </w:tcPr>
          <w:p w14:paraId="10B9EF74" w14:textId="257A3D3E" w:rsidR="000559BB" w:rsidRPr="000559BB" w:rsidRDefault="000559BB" w:rsidP="000559BB">
            <w:pPr>
              <w:jc w:val="both"/>
              <w:rPr>
                <w:rFonts w:cstheme="minorHAnsi"/>
              </w:rPr>
            </w:pPr>
            <w:r w:rsidRPr="000559BB">
              <w:rPr>
                <w:rFonts w:cstheme="minorHAnsi"/>
              </w:rPr>
              <w:t xml:space="preserve">Interesna dejavnost TERAPEVTSKA KOREKCIJSKA VADBA je namenjena učencem, ki potrebujejo prilagojene gibalne spodbude in posebno skrb zaradi gibalnih, učnih, zdravstvenih ali vedenjskih posebnosti. Dejavnosti vadbe so namenjene tudi učencem, ki so bili poškodovani ali imajo kronične ali akutne zdravstvene težave in ustrezne zdravniške napotke. Ti učenci potrebujejo pomoč pri izbiri gibalnih dejavnosti, izvedbi gibalnih nalog, motivaciji in spremljanju napredka. Posebno pozornost namenimo vajam za vzravnano telesno držo, krepitev mišic stopalnega loka in izboru ustreznih vaj za izboljšanje gibljivosti ali mišične moči po sanirani poškodbi. </w:t>
            </w:r>
          </w:p>
          <w:p w14:paraId="69BA9A81" w14:textId="77777777" w:rsidR="00BA4E98" w:rsidRDefault="000559BB" w:rsidP="00F7322E">
            <w:pPr>
              <w:jc w:val="both"/>
              <w:rPr>
                <w:rFonts w:cstheme="minorHAnsi"/>
              </w:rPr>
            </w:pPr>
            <w:r w:rsidRPr="000559BB">
              <w:rPr>
                <w:rFonts w:cstheme="minorHAnsi"/>
              </w:rPr>
              <w:t>Z dejavnostmi vadbe celostno vplivamo na spoznavni, gibalni, socialni in čustveni razvoj učenca. S ciljno izbranimi vajami in elementarnimi igrami, ki omogočajo prilagajanje pravil in intenzivnosti, učenci pridobivajo vse bolj zavesten nadzor nad svojim telesom. Gibalne dejavnosti so usmerjene v izboljšanje vzdržljivosti ter gibalne učinkovitosti posameznika in izpopolnjevanje gibalnega znanja.</w:t>
            </w:r>
          </w:p>
          <w:p w14:paraId="46F68B11" w14:textId="024F6DF6" w:rsidR="00F06EA4" w:rsidRPr="0043490D" w:rsidRDefault="00F06EA4" w:rsidP="00F7322E">
            <w:pPr>
              <w:jc w:val="both"/>
              <w:rPr>
                <w:rFonts w:cstheme="minorHAnsi"/>
              </w:rPr>
            </w:pPr>
          </w:p>
        </w:tc>
      </w:tr>
    </w:tbl>
    <w:p w14:paraId="28BF8E57" w14:textId="454D441E" w:rsidR="00BA4E98" w:rsidRDefault="00BA4E98" w:rsidP="00641446">
      <w:pPr>
        <w:jc w:val="both"/>
        <w:rPr>
          <w:rFonts w:cstheme="minorHAnsi"/>
        </w:rPr>
      </w:pPr>
    </w:p>
    <w:tbl>
      <w:tblPr>
        <w:tblStyle w:val="Tabelamrea"/>
        <w:tblW w:w="0" w:type="auto"/>
        <w:tblLook w:val="04A0" w:firstRow="1" w:lastRow="0" w:firstColumn="1" w:lastColumn="0" w:noHBand="0" w:noVBand="1"/>
      </w:tblPr>
      <w:tblGrid>
        <w:gridCol w:w="2689"/>
        <w:gridCol w:w="2268"/>
        <w:gridCol w:w="1842"/>
        <w:gridCol w:w="2263"/>
      </w:tblGrid>
      <w:tr w:rsidR="00430033" w:rsidRPr="0043490D" w14:paraId="37BA688E" w14:textId="77777777" w:rsidTr="00430033">
        <w:tc>
          <w:tcPr>
            <w:tcW w:w="2689" w:type="dxa"/>
          </w:tcPr>
          <w:p w14:paraId="69001AB9" w14:textId="77777777" w:rsidR="00430033" w:rsidRPr="0043490D" w:rsidRDefault="00430033" w:rsidP="00F125C4">
            <w:pPr>
              <w:jc w:val="both"/>
              <w:rPr>
                <w:rFonts w:cstheme="minorHAnsi"/>
              </w:rPr>
            </w:pPr>
            <w:r w:rsidRPr="0043490D">
              <w:rPr>
                <w:rFonts w:cstheme="minorHAnsi"/>
              </w:rPr>
              <w:t>INTERESNA DEJAVNOST</w:t>
            </w:r>
          </w:p>
        </w:tc>
        <w:tc>
          <w:tcPr>
            <w:tcW w:w="2268" w:type="dxa"/>
          </w:tcPr>
          <w:p w14:paraId="50A52029" w14:textId="77777777" w:rsidR="00430033" w:rsidRPr="0043490D" w:rsidRDefault="00430033" w:rsidP="00430033">
            <w:pPr>
              <w:jc w:val="both"/>
              <w:rPr>
                <w:rFonts w:cstheme="minorHAnsi"/>
              </w:rPr>
            </w:pPr>
          </w:p>
        </w:tc>
        <w:tc>
          <w:tcPr>
            <w:tcW w:w="1842" w:type="dxa"/>
          </w:tcPr>
          <w:p w14:paraId="440E14A2" w14:textId="63F532A7" w:rsidR="00430033" w:rsidRPr="0043490D" w:rsidRDefault="00430033" w:rsidP="00F125C4">
            <w:pPr>
              <w:jc w:val="both"/>
              <w:rPr>
                <w:rFonts w:cstheme="minorHAnsi"/>
              </w:rPr>
            </w:pPr>
            <w:r w:rsidRPr="0043490D">
              <w:rPr>
                <w:rFonts w:cstheme="minorHAnsi"/>
              </w:rPr>
              <w:t>UČITELJ</w:t>
            </w:r>
          </w:p>
        </w:tc>
        <w:tc>
          <w:tcPr>
            <w:tcW w:w="2263" w:type="dxa"/>
          </w:tcPr>
          <w:p w14:paraId="6B3A5421" w14:textId="77777777" w:rsidR="00430033" w:rsidRPr="0043490D" w:rsidRDefault="00430033" w:rsidP="00F125C4">
            <w:pPr>
              <w:jc w:val="both"/>
              <w:rPr>
                <w:rFonts w:cstheme="minorHAnsi"/>
              </w:rPr>
            </w:pPr>
            <w:r w:rsidRPr="0043490D">
              <w:rPr>
                <w:rFonts w:cstheme="minorHAnsi"/>
              </w:rPr>
              <w:t>RAZRED</w:t>
            </w:r>
          </w:p>
        </w:tc>
      </w:tr>
      <w:tr w:rsidR="00430033" w:rsidRPr="0043490D" w14:paraId="68AFB6D2" w14:textId="77777777" w:rsidTr="00430033">
        <w:tc>
          <w:tcPr>
            <w:tcW w:w="2689" w:type="dxa"/>
          </w:tcPr>
          <w:p w14:paraId="0549DF17" w14:textId="5CC97BE3" w:rsidR="00430033" w:rsidRPr="0043490D" w:rsidRDefault="00430033" w:rsidP="00F125C4">
            <w:pPr>
              <w:rPr>
                <w:rFonts w:cstheme="minorHAnsi"/>
                <w:b/>
                <w:bCs/>
              </w:rPr>
            </w:pPr>
            <w:r>
              <w:rPr>
                <w:rFonts w:cstheme="minorHAnsi"/>
                <w:b/>
                <w:bCs/>
              </w:rPr>
              <w:t>PLANINCI</w:t>
            </w:r>
          </w:p>
        </w:tc>
        <w:tc>
          <w:tcPr>
            <w:tcW w:w="2268" w:type="dxa"/>
          </w:tcPr>
          <w:p w14:paraId="24719B95" w14:textId="52B7DC0E" w:rsidR="00430033" w:rsidRPr="0043490D" w:rsidRDefault="00430033" w:rsidP="00430033">
            <w:pPr>
              <w:rPr>
                <w:rFonts w:cstheme="minorHAnsi"/>
                <w:b/>
                <w:bCs/>
              </w:rPr>
            </w:pPr>
            <w:r>
              <w:rPr>
                <w:rFonts w:cstheme="minorHAnsi"/>
                <w:b/>
                <w:bCs/>
              </w:rPr>
              <w:t>OŠ DOB, PŠ KRTINA</w:t>
            </w:r>
          </w:p>
        </w:tc>
        <w:tc>
          <w:tcPr>
            <w:tcW w:w="1842" w:type="dxa"/>
          </w:tcPr>
          <w:p w14:paraId="7E001E1D" w14:textId="1BABAF52" w:rsidR="00430033" w:rsidRPr="0043490D" w:rsidRDefault="00430033" w:rsidP="00F125C4">
            <w:pPr>
              <w:jc w:val="both"/>
              <w:rPr>
                <w:rFonts w:cstheme="minorHAnsi"/>
              </w:rPr>
            </w:pPr>
            <w:r>
              <w:rPr>
                <w:rFonts w:cstheme="minorHAnsi"/>
              </w:rPr>
              <w:t>Rok Mandl</w:t>
            </w:r>
          </w:p>
        </w:tc>
        <w:tc>
          <w:tcPr>
            <w:tcW w:w="2263" w:type="dxa"/>
          </w:tcPr>
          <w:p w14:paraId="6590378B" w14:textId="3ECA9A0F" w:rsidR="00430033" w:rsidRPr="0043490D" w:rsidRDefault="00430033" w:rsidP="00F125C4">
            <w:pPr>
              <w:jc w:val="both"/>
              <w:rPr>
                <w:rFonts w:cstheme="minorHAnsi"/>
                <w:b/>
                <w:bCs/>
              </w:rPr>
            </w:pPr>
            <w:r>
              <w:rPr>
                <w:rFonts w:cstheme="minorHAnsi"/>
                <w:b/>
                <w:bCs/>
              </w:rPr>
              <w:t>1.</w:t>
            </w:r>
            <w:r w:rsidR="002A1E7C">
              <w:rPr>
                <w:rFonts w:cstheme="minorHAnsi"/>
                <w:b/>
                <w:bCs/>
              </w:rPr>
              <w:t>–</w:t>
            </w:r>
            <w:r>
              <w:rPr>
                <w:rFonts w:cstheme="minorHAnsi"/>
                <w:b/>
                <w:bCs/>
              </w:rPr>
              <w:t>9. razred</w:t>
            </w:r>
          </w:p>
        </w:tc>
      </w:tr>
      <w:tr w:rsidR="00430033" w:rsidRPr="0043490D" w14:paraId="467173B7" w14:textId="77777777" w:rsidTr="00F125C4">
        <w:tc>
          <w:tcPr>
            <w:tcW w:w="9062" w:type="dxa"/>
            <w:gridSpan w:val="4"/>
          </w:tcPr>
          <w:p w14:paraId="6B9D1CBC" w14:textId="4BEC467A" w:rsidR="00DF28DB" w:rsidRPr="00DF28DB" w:rsidRDefault="00DF28DB" w:rsidP="00F06EA4">
            <w:pPr>
              <w:jc w:val="both"/>
              <w:rPr>
                <w:rFonts w:eastAsia="Times New Roman" w:cstheme="minorHAnsi"/>
                <w:lang w:eastAsia="sl-SI"/>
              </w:rPr>
            </w:pPr>
            <w:r>
              <w:rPr>
                <w:rFonts w:eastAsia="Times New Roman" w:cstheme="minorHAnsi"/>
                <w:color w:val="201F1F"/>
                <w:shd w:val="clear" w:color="auto" w:fill="FFFFFF"/>
                <w:lang w:eastAsia="sl-SI"/>
              </w:rPr>
              <w:t>V dejavnost P</w:t>
            </w:r>
            <w:r w:rsidRPr="00DF28DB">
              <w:rPr>
                <w:rFonts w:eastAsia="Times New Roman" w:cstheme="minorHAnsi"/>
                <w:color w:val="201F1F"/>
                <w:shd w:val="clear" w:color="auto" w:fill="FFFFFF"/>
                <w:lang w:eastAsia="sl-SI"/>
              </w:rPr>
              <w:t>lani</w:t>
            </w:r>
            <w:r>
              <w:rPr>
                <w:rFonts w:eastAsia="Times New Roman" w:cstheme="minorHAnsi"/>
                <w:color w:val="201F1F"/>
                <w:shd w:val="clear" w:color="auto" w:fill="FFFFFF"/>
                <w:lang w:eastAsia="sl-SI"/>
              </w:rPr>
              <w:t>nci</w:t>
            </w:r>
            <w:r w:rsidRPr="00DF28DB">
              <w:rPr>
                <w:rFonts w:eastAsia="Times New Roman" w:cstheme="minorHAnsi"/>
                <w:color w:val="201F1F"/>
                <w:shd w:val="clear" w:color="auto" w:fill="FFFFFF"/>
                <w:lang w:eastAsia="sl-SI"/>
              </w:rPr>
              <w:t xml:space="preserve"> bodo vključeni učenci od </w:t>
            </w:r>
            <w:r>
              <w:rPr>
                <w:rFonts w:eastAsia="Times New Roman" w:cstheme="minorHAnsi"/>
                <w:color w:val="201F1F"/>
                <w:shd w:val="clear" w:color="auto" w:fill="FFFFFF"/>
                <w:lang w:eastAsia="sl-SI"/>
              </w:rPr>
              <w:t>1</w:t>
            </w:r>
            <w:r w:rsidRPr="00DF28DB">
              <w:rPr>
                <w:rFonts w:eastAsia="Times New Roman" w:cstheme="minorHAnsi"/>
                <w:color w:val="201F1F"/>
                <w:shd w:val="clear" w:color="auto" w:fill="FFFFFF"/>
                <w:lang w:eastAsia="sl-SI"/>
              </w:rPr>
              <w:t>. do 9. razreda, ki si želijo spoznavati planinstvo kot vrsto prostočasne dejavnosti.</w:t>
            </w:r>
          </w:p>
          <w:p w14:paraId="5A33188B" w14:textId="77777777" w:rsidR="00430033" w:rsidRDefault="00DF28DB" w:rsidP="00F06EA4">
            <w:pPr>
              <w:shd w:val="clear" w:color="auto" w:fill="FFFFFF"/>
              <w:jc w:val="both"/>
              <w:textAlignment w:val="baseline"/>
              <w:rPr>
                <w:rFonts w:eastAsia="Times New Roman" w:cstheme="minorHAnsi"/>
                <w:color w:val="201F1F"/>
                <w:lang w:eastAsia="sl-SI"/>
              </w:rPr>
            </w:pPr>
            <w:r w:rsidRPr="00DF28DB">
              <w:rPr>
                <w:rFonts w:eastAsia="Times New Roman" w:cstheme="minorHAnsi"/>
                <w:color w:val="201F1F"/>
                <w:lang w:eastAsia="sl-SI"/>
              </w:rPr>
              <w:t>Krožek bo predvidoma potekal v popoldanskih urah od ponedeljka do petka in ob sobotah. Termine bomo določali sproti glede na vremenske razmere</w:t>
            </w:r>
            <w:r>
              <w:rPr>
                <w:rFonts w:eastAsia="Times New Roman" w:cstheme="minorHAnsi"/>
                <w:color w:val="201F1F"/>
                <w:lang w:eastAsia="sl-SI"/>
              </w:rPr>
              <w:t xml:space="preserve"> ter v dogovoru s </w:t>
            </w:r>
            <w:r w:rsidR="002A1E7C">
              <w:rPr>
                <w:rFonts w:eastAsia="Times New Roman" w:cstheme="minorHAnsi"/>
                <w:color w:val="201F1F"/>
                <w:lang w:eastAsia="sl-SI"/>
              </w:rPr>
              <w:t>p</w:t>
            </w:r>
            <w:r>
              <w:rPr>
                <w:rFonts w:eastAsia="Times New Roman" w:cstheme="minorHAnsi"/>
                <w:color w:val="201F1F"/>
                <w:lang w:eastAsia="sl-SI"/>
              </w:rPr>
              <w:t>laninskim društvom</w:t>
            </w:r>
            <w:r w:rsidRPr="00DF28DB">
              <w:rPr>
                <w:rFonts w:eastAsia="Times New Roman" w:cstheme="minorHAnsi"/>
                <w:color w:val="201F1F"/>
                <w:lang w:eastAsia="sl-SI"/>
              </w:rPr>
              <w:t xml:space="preserve">. V letošnjem letu </w:t>
            </w:r>
            <w:r w:rsidR="002A1E7C">
              <w:rPr>
                <w:rFonts w:eastAsia="Times New Roman" w:cstheme="minorHAnsi"/>
                <w:color w:val="201F1F"/>
                <w:lang w:eastAsia="sl-SI"/>
              </w:rPr>
              <w:t>načrtujemo</w:t>
            </w:r>
            <w:r w:rsidRPr="00DF28DB">
              <w:rPr>
                <w:rFonts w:eastAsia="Times New Roman" w:cstheme="minorHAnsi"/>
                <w:color w:val="201F1F"/>
                <w:lang w:eastAsia="sl-SI"/>
              </w:rPr>
              <w:t xml:space="preserve"> do 5 planinskih izletov.</w:t>
            </w:r>
            <w:r>
              <w:rPr>
                <w:rFonts w:eastAsia="Times New Roman" w:cstheme="minorHAnsi"/>
                <w:color w:val="201F1F"/>
                <w:lang w:eastAsia="sl-SI"/>
              </w:rPr>
              <w:t xml:space="preserve"> Dejavnost je za učence brezplačna, plačljiv je le avtobusni prevoz na lokacijo prevoza. Trije pohodi bodo potekali po gričkih v okolici šole. </w:t>
            </w:r>
          </w:p>
          <w:p w14:paraId="380582A3" w14:textId="15BB1C20" w:rsidR="00F06EA4" w:rsidRPr="00DF28DB" w:rsidRDefault="00F06EA4" w:rsidP="00F06EA4">
            <w:pPr>
              <w:shd w:val="clear" w:color="auto" w:fill="FFFFFF"/>
              <w:jc w:val="both"/>
              <w:textAlignment w:val="baseline"/>
              <w:rPr>
                <w:rFonts w:eastAsia="Times New Roman" w:cstheme="minorHAnsi"/>
                <w:color w:val="201F1F"/>
                <w:lang w:eastAsia="sl-SI"/>
              </w:rPr>
            </w:pPr>
          </w:p>
        </w:tc>
      </w:tr>
    </w:tbl>
    <w:p w14:paraId="70618A36" w14:textId="688D6CF2" w:rsidR="00430033" w:rsidRDefault="00430033" w:rsidP="00F06EA4">
      <w:pPr>
        <w:jc w:val="both"/>
        <w:rPr>
          <w:rFonts w:cstheme="minorHAnsi"/>
        </w:rPr>
      </w:pPr>
    </w:p>
    <w:tbl>
      <w:tblPr>
        <w:tblStyle w:val="Tabelamrea"/>
        <w:tblW w:w="0" w:type="auto"/>
        <w:tblLook w:val="04A0" w:firstRow="1" w:lastRow="0" w:firstColumn="1" w:lastColumn="0" w:noHBand="0" w:noVBand="1"/>
      </w:tblPr>
      <w:tblGrid>
        <w:gridCol w:w="2689"/>
        <w:gridCol w:w="2268"/>
        <w:gridCol w:w="1842"/>
        <w:gridCol w:w="2263"/>
      </w:tblGrid>
      <w:tr w:rsidR="004E60EF" w:rsidRPr="0043490D" w14:paraId="2495DCFD" w14:textId="77777777" w:rsidTr="001D48AC">
        <w:tc>
          <w:tcPr>
            <w:tcW w:w="2689" w:type="dxa"/>
          </w:tcPr>
          <w:p w14:paraId="73F8B920" w14:textId="77777777" w:rsidR="004E60EF" w:rsidRPr="0043490D" w:rsidRDefault="004E60EF" w:rsidP="001D48AC">
            <w:pPr>
              <w:jc w:val="both"/>
              <w:rPr>
                <w:rFonts w:cstheme="minorHAnsi"/>
              </w:rPr>
            </w:pPr>
            <w:r w:rsidRPr="0043490D">
              <w:rPr>
                <w:rFonts w:cstheme="minorHAnsi"/>
              </w:rPr>
              <w:t>INTERESNA DEJAVNOST</w:t>
            </w:r>
          </w:p>
        </w:tc>
        <w:tc>
          <w:tcPr>
            <w:tcW w:w="2268" w:type="dxa"/>
          </w:tcPr>
          <w:p w14:paraId="27E2E482" w14:textId="77777777" w:rsidR="004E60EF" w:rsidRPr="0043490D" w:rsidRDefault="004E60EF" w:rsidP="001D48AC">
            <w:pPr>
              <w:jc w:val="both"/>
              <w:rPr>
                <w:rFonts w:cstheme="minorHAnsi"/>
              </w:rPr>
            </w:pPr>
          </w:p>
        </w:tc>
        <w:tc>
          <w:tcPr>
            <w:tcW w:w="1842" w:type="dxa"/>
          </w:tcPr>
          <w:p w14:paraId="466507A6" w14:textId="77777777" w:rsidR="004E60EF" w:rsidRPr="0043490D" w:rsidRDefault="004E60EF" w:rsidP="001D48AC">
            <w:pPr>
              <w:jc w:val="both"/>
              <w:rPr>
                <w:rFonts w:cstheme="minorHAnsi"/>
              </w:rPr>
            </w:pPr>
            <w:r w:rsidRPr="0043490D">
              <w:rPr>
                <w:rFonts w:cstheme="minorHAnsi"/>
              </w:rPr>
              <w:t>UČITELJ</w:t>
            </w:r>
          </w:p>
        </w:tc>
        <w:tc>
          <w:tcPr>
            <w:tcW w:w="2263" w:type="dxa"/>
          </w:tcPr>
          <w:p w14:paraId="2CE33C87" w14:textId="77777777" w:rsidR="004E60EF" w:rsidRPr="0043490D" w:rsidRDefault="004E60EF" w:rsidP="001D48AC">
            <w:pPr>
              <w:jc w:val="both"/>
              <w:rPr>
                <w:rFonts w:cstheme="minorHAnsi"/>
              </w:rPr>
            </w:pPr>
            <w:r w:rsidRPr="0043490D">
              <w:rPr>
                <w:rFonts w:cstheme="minorHAnsi"/>
              </w:rPr>
              <w:t>RAZRED</w:t>
            </w:r>
          </w:p>
        </w:tc>
      </w:tr>
      <w:tr w:rsidR="004E60EF" w:rsidRPr="0043490D" w14:paraId="54199E19" w14:textId="77777777" w:rsidTr="001D48AC">
        <w:tc>
          <w:tcPr>
            <w:tcW w:w="2689" w:type="dxa"/>
          </w:tcPr>
          <w:p w14:paraId="244B9680" w14:textId="67B2A7B0" w:rsidR="004E60EF" w:rsidRPr="0043490D" w:rsidRDefault="004E60EF" w:rsidP="001D48AC">
            <w:pPr>
              <w:rPr>
                <w:rFonts w:cstheme="minorHAnsi"/>
                <w:b/>
                <w:bCs/>
              </w:rPr>
            </w:pPr>
            <w:r>
              <w:rPr>
                <w:rFonts w:cstheme="minorHAnsi"/>
                <w:b/>
                <w:bCs/>
              </w:rPr>
              <w:t>IGRE Z LOPARJI</w:t>
            </w:r>
          </w:p>
        </w:tc>
        <w:tc>
          <w:tcPr>
            <w:tcW w:w="2268" w:type="dxa"/>
          </w:tcPr>
          <w:p w14:paraId="02D97602" w14:textId="53131018" w:rsidR="004E60EF" w:rsidRPr="0043490D" w:rsidRDefault="004E60EF" w:rsidP="001D48AC">
            <w:pPr>
              <w:rPr>
                <w:rFonts w:cstheme="minorHAnsi"/>
                <w:b/>
                <w:bCs/>
              </w:rPr>
            </w:pPr>
            <w:r>
              <w:rPr>
                <w:rFonts w:cstheme="minorHAnsi"/>
                <w:b/>
                <w:bCs/>
              </w:rPr>
              <w:t>OŠ DOB</w:t>
            </w:r>
          </w:p>
        </w:tc>
        <w:tc>
          <w:tcPr>
            <w:tcW w:w="1842" w:type="dxa"/>
          </w:tcPr>
          <w:p w14:paraId="6B90E578" w14:textId="2E31A98B" w:rsidR="004E60EF" w:rsidRPr="0043490D" w:rsidRDefault="004E60EF" w:rsidP="001D48AC">
            <w:pPr>
              <w:jc w:val="both"/>
              <w:rPr>
                <w:rFonts w:cstheme="minorHAnsi"/>
              </w:rPr>
            </w:pPr>
            <w:r>
              <w:rPr>
                <w:rFonts w:cstheme="minorHAnsi"/>
              </w:rPr>
              <w:t>Ines Sadar</w:t>
            </w:r>
          </w:p>
        </w:tc>
        <w:tc>
          <w:tcPr>
            <w:tcW w:w="2263" w:type="dxa"/>
          </w:tcPr>
          <w:p w14:paraId="30C01605" w14:textId="1A30DEFD" w:rsidR="004E60EF" w:rsidRPr="0043490D" w:rsidRDefault="004E60EF" w:rsidP="001D48AC">
            <w:pPr>
              <w:jc w:val="both"/>
              <w:rPr>
                <w:rFonts w:cstheme="minorHAnsi"/>
                <w:b/>
                <w:bCs/>
              </w:rPr>
            </w:pPr>
            <w:r>
              <w:rPr>
                <w:rFonts w:cstheme="minorHAnsi"/>
                <w:b/>
                <w:bCs/>
              </w:rPr>
              <w:t>4.–9. razred</w:t>
            </w:r>
          </w:p>
        </w:tc>
      </w:tr>
      <w:tr w:rsidR="004E60EF" w:rsidRPr="0043490D" w14:paraId="74436364" w14:textId="77777777" w:rsidTr="001D48AC">
        <w:tc>
          <w:tcPr>
            <w:tcW w:w="9062" w:type="dxa"/>
            <w:gridSpan w:val="4"/>
          </w:tcPr>
          <w:p w14:paraId="4B5D396F" w14:textId="77777777" w:rsidR="004E60EF" w:rsidRDefault="004E60EF" w:rsidP="004E60EF">
            <w:pPr>
              <w:jc w:val="both"/>
              <w:rPr>
                <w:rFonts w:cstheme="minorHAnsi"/>
              </w:rPr>
            </w:pPr>
            <w:r>
              <w:rPr>
                <w:rFonts w:cstheme="minorHAnsi"/>
              </w:rPr>
              <w:t>Športne igre, med katere spadajo tudi igre z loparji, so idealno sredstvo za telesno aktivnost otrok. Igre z loparji, katere imenujemo tudi »športne igre vračanja žoge z odbojem«, so športi, s katerimi se lahko ukvarjamo vse življenje in so odlična gibalna aktivnost tako za fante kot tudi za dekleta. Čeprav v svetu obstaja veliko iger z loparji, se bomo z učenci preizkusili z najbolj znanih: tenis, namizni tenis in badminton. Učenci bodo razvijali gibalne spretnosti z loparji, spoznali osnovne udarce, se naučili pravilnega gibanja in se seznanili s pravili igre. Pri tem bodo krepili samopodobo in sodelovanje. Poleg tehničnih elementov bo učenje usmerjeno k igri, razvedrilu in sprostitvi.</w:t>
            </w:r>
          </w:p>
          <w:p w14:paraId="3CE33A61" w14:textId="03C7ADED" w:rsidR="00F06EA4" w:rsidRPr="004E60EF" w:rsidRDefault="00F06EA4" w:rsidP="004E60EF">
            <w:pPr>
              <w:jc w:val="both"/>
              <w:rPr>
                <w:rFonts w:cstheme="minorHAnsi"/>
              </w:rPr>
            </w:pPr>
          </w:p>
        </w:tc>
      </w:tr>
    </w:tbl>
    <w:p w14:paraId="14997913" w14:textId="5848F075" w:rsidR="004E60EF" w:rsidRDefault="004E60EF" w:rsidP="00641446">
      <w:pPr>
        <w:jc w:val="both"/>
        <w:rPr>
          <w:rFonts w:cstheme="minorHAnsi"/>
        </w:rPr>
      </w:pPr>
    </w:p>
    <w:tbl>
      <w:tblPr>
        <w:tblStyle w:val="Tabelamrea"/>
        <w:tblW w:w="0" w:type="auto"/>
        <w:tblLook w:val="04A0" w:firstRow="1" w:lastRow="0" w:firstColumn="1" w:lastColumn="0" w:noHBand="0" w:noVBand="1"/>
      </w:tblPr>
      <w:tblGrid>
        <w:gridCol w:w="2689"/>
        <w:gridCol w:w="2268"/>
        <w:gridCol w:w="1842"/>
        <w:gridCol w:w="2263"/>
      </w:tblGrid>
      <w:tr w:rsidR="004E60EF" w:rsidRPr="0043490D" w14:paraId="702CFE3B" w14:textId="77777777" w:rsidTr="001D48AC">
        <w:tc>
          <w:tcPr>
            <w:tcW w:w="2689" w:type="dxa"/>
          </w:tcPr>
          <w:p w14:paraId="341DF4E1" w14:textId="77777777" w:rsidR="004E60EF" w:rsidRPr="0043490D" w:rsidRDefault="004E60EF" w:rsidP="001D48AC">
            <w:pPr>
              <w:jc w:val="both"/>
              <w:rPr>
                <w:rFonts w:cstheme="minorHAnsi"/>
              </w:rPr>
            </w:pPr>
            <w:r w:rsidRPr="0043490D">
              <w:rPr>
                <w:rFonts w:cstheme="minorHAnsi"/>
              </w:rPr>
              <w:t>INTERESNA DEJAVNOST</w:t>
            </w:r>
          </w:p>
        </w:tc>
        <w:tc>
          <w:tcPr>
            <w:tcW w:w="2268" w:type="dxa"/>
          </w:tcPr>
          <w:p w14:paraId="7C4838B9" w14:textId="77777777" w:rsidR="004E60EF" w:rsidRPr="0043490D" w:rsidRDefault="004E60EF" w:rsidP="001D48AC">
            <w:pPr>
              <w:jc w:val="both"/>
              <w:rPr>
                <w:rFonts w:cstheme="minorHAnsi"/>
              </w:rPr>
            </w:pPr>
          </w:p>
        </w:tc>
        <w:tc>
          <w:tcPr>
            <w:tcW w:w="1842" w:type="dxa"/>
          </w:tcPr>
          <w:p w14:paraId="79B50681" w14:textId="77777777" w:rsidR="004E60EF" w:rsidRPr="0043490D" w:rsidRDefault="004E60EF" w:rsidP="001D48AC">
            <w:pPr>
              <w:jc w:val="both"/>
              <w:rPr>
                <w:rFonts w:cstheme="minorHAnsi"/>
              </w:rPr>
            </w:pPr>
            <w:r w:rsidRPr="0043490D">
              <w:rPr>
                <w:rFonts w:cstheme="minorHAnsi"/>
              </w:rPr>
              <w:t>UČITELJ</w:t>
            </w:r>
          </w:p>
        </w:tc>
        <w:tc>
          <w:tcPr>
            <w:tcW w:w="2263" w:type="dxa"/>
          </w:tcPr>
          <w:p w14:paraId="30C77DAC" w14:textId="77777777" w:rsidR="004E60EF" w:rsidRPr="0043490D" w:rsidRDefault="004E60EF" w:rsidP="001D48AC">
            <w:pPr>
              <w:jc w:val="both"/>
              <w:rPr>
                <w:rFonts w:cstheme="minorHAnsi"/>
              </w:rPr>
            </w:pPr>
            <w:r w:rsidRPr="0043490D">
              <w:rPr>
                <w:rFonts w:cstheme="minorHAnsi"/>
              </w:rPr>
              <w:t>RAZRED</w:t>
            </w:r>
          </w:p>
        </w:tc>
      </w:tr>
      <w:tr w:rsidR="004E60EF" w:rsidRPr="0043490D" w14:paraId="5ED03CD6" w14:textId="77777777" w:rsidTr="001D48AC">
        <w:tc>
          <w:tcPr>
            <w:tcW w:w="2689" w:type="dxa"/>
          </w:tcPr>
          <w:p w14:paraId="092219F8" w14:textId="6F310107" w:rsidR="004E60EF" w:rsidRPr="0043490D" w:rsidRDefault="004E60EF" w:rsidP="001D48AC">
            <w:pPr>
              <w:rPr>
                <w:rFonts w:cstheme="minorHAnsi"/>
                <w:b/>
                <w:bCs/>
              </w:rPr>
            </w:pPr>
            <w:r>
              <w:rPr>
                <w:rFonts w:cstheme="minorHAnsi"/>
                <w:b/>
                <w:bCs/>
              </w:rPr>
              <w:t>PRVA POMOČ</w:t>
            </w:r>
          </w:p>
        </w:tc>
        <w:tc>
          <w:tcPr>
            <w:tcW w:w="2268" w:type="dxa"/>
          </w:tcPr>
          <w:p w14:paraId="7C4AEE5F" w14:textId="43D2186F" w:rsidR="004E60EF" w:rsidRPr="0043490D" w:rsidRDefault="004E60EF" w:rsidP="001D48AC">
            <w:pPr>
              <w:rPr>
                <w:rFonts w:cstheme="minorHAnsi"/>
                <w:b/>
                <w:bCs/>
              </w:rPr>
            </w:pPr>
            <w:r>
              <w:rPr>
                <w:rFonts w:cstheme="minorHAnsi"/>
                <w:b/>
                <w:bCs/>
              </w:rPr>
              <w:t>PŠ KRTINA</w:t>
            </w:r>
          </w:p>
        </w:tc>
        <w:tc>
          <w:tcPr>
            <w:tcW w:w="1842" w:type="dxa"/>
          </w:tcPr>
          <w:p w14:paraId="61A7A3F4" w14:textId="7E721385" w:rsidR="004E60EF" w:rsidRPr="0043490D" w:rsidRDefault="004E60EF" w:rsidP="001D48AC">
            <w:pPr>
              <w:jc w:val="both"/>
              <w:rPr>
                <w:rFonts w:cstheme="minorHAnsi"/>
              </w:rPr>
            </w:pPr>
            <w:r>
              <w:rPr>
                <w:rFonts w:cstheme="minorHAnsi"/>
              </w:rPr>
              <w:t>TINA JERKIČ</w:t>
            </w:r>
          </w:p>
        </w:tc>
        <w:tc>
          <w:tcPr>
            <w:tcW w:w="2263" w:type="dxa"/>
          </w:tcPr>
          <w:p w14:paraId="7749A1C7" w14:textId="509422EA" w:rsidR="004E60EF" w:rsidRPr="0043490D" w:rsidRDefault="004E60EF" w:rsidP="001D48AC">
            <w:pPr>
              <w:jc w:val="both"/>
              <w:rPr>
                <w:rFonts w:cstheme="minorHAnsi"/>
                <w:b/>
                <w:bCs/>
              </w:rPr>
            </w:pPr>
            <w:r>
              <w:rPr>
                <w:rFonts w:cstheme="minorHAnsi"/>
                <w:b/>
                <w:bCs/>
              </w:rPr>
              <w:t>4. razred</w:t>
            </w:r>
          </w:p>
        </w:tc>
      </w:tr>
      <w:tr w:rsidR="004E60EF" w:rsidRPr="0043490D" w14:paraId="0F59D287" w14:textId="77777777" w:rsidTr="001D48AC">
        <w:tc>
          <w:tcPr>
            <w:tcW w:w="9062" w:type="dxa"/>
            <w:gridSpan w:val="4"/>
          </w:tcPr>
          <w:p w14:paraId="3F418E13" w14:textId="7634B71E" w:rsidR="004E60EF" w:rsidRPr="004E60EF" w:rsidRDefault="004E60EF" w:rsidP="004E60EF">
            <w:pPr>
              <w:jc w:val="both"/>
              <w:rPr>
                <w:rFonts w:cstheme="minorHAnsi"/>
              </w:rPr>
            </w:pPr>
            <w:r w:rsidRPr="004E60EF">
              <w:rPr>
                <w:rFonts w:cstheme="minorHAnsi"/>
              </w:rPr>
              <w:t xml:space="preserve">Prva pomoč obsega prve, hitre in pravilne ukrepe, ki jih izvajamo pri poškodovanem ali obolelem človeku na kraju nezgode. Opravimo jo s preprostimi pripomočki. S tem rešujemo ogroženo življenje in preprečujemo poslabšanje </w:t>
            </w:r>
            <w:r w:rsidR="00F06EA4" w:rsidRPr="004E60EF">
              <w:rPr>
                <w:rFonts w:cstheme="minorHAnsi"/>
              </w:rPr>
              <w:t>zdravstvenega</w:t>
            </w:r>
            <w:r w:rsidRPr="004E60EF">
              <w:rPr>
                <w:rFonts w:cstheme="minorHAnsi"/>
              </w:rPr>
              <w:t xml:space="preserve"> stanja, dokler ne pride zdravnik.</w:t>
            </w:r>
          </w:p>
          <w:p w14:paraId="6E8B47C1" w14:textId="77777777" w:rsidR="004E60EF" w:rsidRDefault="004E60EF" w:rsidP="004E60EF">
            <w:pPr>
              <w:jc w:val="both"/>
              <w:rPr>
                <w:rFonts w:cstheme="minorHAnsi"/>
              </w:rPr>
            </w:pPr>
            <w:r w:rsidRPr="004E60EF">
              <w:rPr>
                <w:rFonts w:cstheme="minorHAnsi"/>
              </w:rPr>
              <w:t>Tudi otroci se lahko znajdejo v položaju, ko so priča nesreči. Zato je najbolje, da jih čim prej naučimo, kako v taki situaciji ukrepati. Seznanili se bodo z nevarnostmi v katerih se lahko znajdejo in z osnovami nudenja prve pomoči.</w:t>
            </w:r>
          </w:p>
          <w:p w14:paraId="1A5D7B8F" w14:textId="04249D4A" w:rsidR="00F06EA4" w:rsidRPr="004E60EF" w:rsidRDefault="00F06EA4" w:rsidP="004E60EF">
            <w:pPr>
              <w:jc w:val="both"/>
              <w:rPr>
                <w:rFonts w:cstheme="minorHAnsi"/>
              </w:rPr>
            </w:pPr>
          </w:p>
        </w:tc>
      </w:tr>
    </w:tbl>
    <w:p w14:paraId="047768B6" w14:textId="77777777" w:rsidR="004E60EF" w:rsidRDefault="004E60EF" w:rsidP="00641446">
      <w:pPr>
        <w:jc w:val="both"/>
        <w:rPr>
          <w:rFonts w:cstheme="minorHAnsi"/>
        </w:rPr>
      </w:pPr>
    </w:p>
    <w:tbl>
      <w:tblPr>
        <w:tblStyle w:val="Tabelamrea"/>
        <w:tblW w:w="0" w:type="auto"/>
        <w:tblLook w:val="04A0" w:firstRow="1" w:lastRow="0" w:firstColumn="1" w:lastColumn="0" w:noHBand="0" w:noVBand="1"/>
      </w:tblPr>
      <w:tblGrid>
        <w:gridCol w:w="3036"/>
        <w:gridCol w:w="1921"/>
        <w:gridCol w:w="1842"/>
        <w:gridCol w:w="2263"/>
      </w:tblGrid>
      <w:tr w:rsidR="00430033" w:rsidRPr="0043490D" w14:paraId="3A838E83" w14:textId="77777777" w:rsidTr="00430033">
        <w:tc>
          <w:tcPr>
            <w:tcW w:w="3036" w:type="dxa"/>
          </w:tcPr>
          <w:p w14:paraId="78F791B0" w14:textId="77777777" w:rsidR="00430033" w:rsidRPr="0043490D" w:rsidRDefault="00430033" w:rsidP="00F7322E">
            <w:pPr>
              <w:jc w:val="both"/>
              <w:rPr>
                <w:rFonts w:cstheme="minorHAnsi"/>
              </w:rPr>
            </w:pPr>
            <w:r w:rsidRPr="0043490D">
              <w:rPr>
                <w:rFonts w:cstheme="minorHAnsi"/>
              </w:rPr>
              <w:t>INTERESNA DEJAVNOST</w:t>
            </w:r>
          </w:p>
        </w:tc>
        <w:tc>
          <w:tcPr>
            <w:tcW w:w="1921" w:type="dxa"/>
          </w:tcPr>
          <w:p w14:paraId="3CB2B636" w14:textId="77777777" w:rsidR="00430033" w:rsidRPr="0043490D" w:rsidRDefault="00430033" w:rsidP="00430033">
            <w:pPr>
              <w:jc w:val="both"/>
              <w:rPr>
                <w:rFonts w:cstheme="minorHAnsi"/>
              </w:rPr>
            </w:pPr>
          </w:p>
        </w:tc>
        <w:tc>
          <w:tcPr>
            <w:tcW w:w="1842" w:type="dxa"/>
          </w:tcPr>
          <w:p w14:paraId="4C9D0F89" w14:textId="06F9EAD6" w:rsidR="00430033" w:rsidRPr="0043490D" w:rsidRDefault="00430033" w:rsidP="00F7322E">
            <w:pPr>
              <w:jc w:val="both"/>
              <w:rPr>
                <w:rFonts w:cstheme="minorHAnsi"/>
              </w:rPr>
            </w:pPr>
            <w:r w:rsidRPr="0043490D">
              <w:rPr>
                <w:rFonts w:cstheme="minorHAnsi"/>
              </w:rPr>
              <w:t>UČITELJ</w:t>
            </w:r>
          </w:p>
        </w:tc>
        <w:tc>
          <w:tcPr>
            <w:tcW w:w="2263" w:type="dxa"/>
          </w:tcPr>
          <w:p w14:paraId="4069EBB0" w14:textId="77777777" w:rsidR="00430033" w:rsidRPr="0043490D" w:rsidRDefault="00430033" w:rsidP="00F7322E">
            <w:pPr>
              <w:jc w:val="both"/>
              <w:rPr>
                <w:rFonts w:cstheme="minorHAnsi"/>
              </w:rPr>
            </w:pPr>
            <w:r w:rsidRPr="0043490D">
              <w:rPr>
                <w:rFonts w:cstheme="minorHAnsi"/>
              </w:rPr>
              <w:t>RAZRED</w:t>
            </w:r>
          </w:p>
        </w:tc>
      </w:tr>
      <w:tr w:rsidR="00430033" w:rsidRPr="0043490D" w14:paraId="7088D89C" w14:textId="77777777" w:rsidTr="00430033">
        <w:tc>
          <w:tcPr>
            <w:tcW w:w="3036" w:type="dxa"/>
          </w:tcPr>
          <w:p w14:paraId="63FF0DAE" w14:textId="547CCD5E" w:rsidR="00430033" w:rsidRPr="0043490D" w:rsidRDefault="00430033" w:rsidP="00F7322E">
            <w:pPr>
              <w:rPr>
                <w:rFonts w:cstheme="minorHAnsi"/>
                <w:b/>
                <w:bCs/>
              </w:rPr>
            </w:pPr>
            <w:r>
              <w:rPr>
                <w:rFonts w:cstheme="minorHAnsi"/>
                <w:b/>
                <w:bCs/>
              </w:rPr>
              <w:t>ANGLEŠKI DEBATNI KROŽEK</w:t>
            </w:r>
          </w:p>
        </w:tc>
        <w:tc>
          <w:tcPr>
            <w:tcW w:w="1921" w:type="dxa"/>
          </w:tcPr>
          <w:p w14:paraId="461E038B" w14:textId="272A25F3" w:rsidR="00430033" w:rsidRPr="0043490D" w:rsidRDefault="00430033" w:rsidP="00430033">
            <w:pPr>
              <w:rPr>
                <w:rFonts w:cstheme="minorHAnsi"/>
                <w:b/>
                <w:bCs/>
              </w:rPr>
            </w:pPr>
            <w:r>
              <w:rPr>
                <w:rFonts w:cstheme="minorHAnsi"/>
                <w:b/>
                <w:bCs/>
              </w:rPr>
              <w:t>OŠ DOB</w:t>
            </w:r>
          </w:p>
        </w:tc>
        <w:tc>
          <w:tcPr>
            <w:tcW w:w="1842" w:type="dxa"/>
          </w:tcPr>
          <w:p w14:paraId="4ABCC119" w14:textId="46910FF5" w:rsidR="00430033" w:rsidRPr="0043490D" w:rsidRDefault="00430033" w:rsidP="00F7322E">
            <w:pPr>
              <w:jc w:val="both"/>
              <w:rPr>
                <w:rFonts w:cstheme="minorHAnsi"/>
              </w:rPr>
            </w:pPr>
            <w:r>
              <w:rPr>
                <w:rFonts w:cstheme="minorHAnsi"/>
              </w:rPr>
              <w:t xml:space="preserve">Domen </w:t>
            </w:r>
            <w:proofErr w:type="spellStart"/>
            <w:r>
              <w:rPr>
                <w:rFonts w:cstheme="minorHAnsi"/>
              </w:rPr>
              <w:t>Kac</w:t>
            </w:r>
            <w:proofErr w:type="spellEnd"/>
          </w:p>
        </w:tc>
        <w:tc>
          <w:tcPr>
            <w:tcW w:w="2263" w:type="dxa"/>
          </w:tcPr>
          <w:p w14:paraId="4648C3B5" w14:textId="178B5B13" w:rsidR="00430033" w:rsidRPr="0043490D" w:rsidRDefault="00430033" w:rsidP="00F7322E">
            <w:pPr>
              <w:jc w:val="both"/>
              <w:rPr>
                <w:rFonts w:cstheme="minorHAnsi"/>
                <w:b/>
                <w:bCs/>
              </w:rPr>
            </w:pPr>
            <w:r>
              <w:rPr>
                <w:rFonts w:cstheme="minorHAnsi"/>
                <w:b/>
                <w:bCs/>
              </w:rPr>
              <w:t>7.</w:t>
            </w:r>
            <w:r w:rsidR="002A1E7C">
              <w:rPr>
                <w:rFonts w:cstheme="minorHAnsi"/>
                <w:b/>
                <w:bCs/>
              </w:rPr>
              <w:t>–</w:t>
            </w:r>
            <w:r>
              <w:rPr>
                <w:rFonts w:cstheme="minorHAnsi"/>
                <w:b/>
                <w:bCs/>
              </w:rPr>
              <w:t>9. razred</w:t>
            </w:r>
          </w:p>
        </w:tc>
      </w:tr>
      <w:tr w:rsidR="00BA4E98" w:rsidRPr="0043490D" w14:paraId="6416CE97" w14:textId="77777777" w:rsidTr="00F7322E">
        <w:tc>
          <w:tcPr>
            <w:tcW w:w="9062" w:type="dxa"/>
            <w:gridSpan w:val="4"/>
          </w:tcPr>
          <w:p w14:paraId="77FED65B" w14:textId="77777777" w:rsidR="00BA4E98" w:rsidRDefault="00BA4E98" w:rsidP="00F7322E">
            <w:pPr>
              <w:jc w:val="both"/>
              <w:rPr>
                <w:rFonts w:cstheme="minorHAnsi"/>
                <w:shd w:val="clear" w:color="auto" w:fill="FFFFFF"/>
              </w:rPr>
            </w:pPr>
            <w:r w:rsidRPr="00BA4E98">
              <w:rPr>
                <w:rFonts w:cstheme="minorHAnsi"/>
                <w:shd w:val="clear" w:color="auto" w:fill="FFFFFF"/>
              </w:rPr>
              <w:lastRenderedPageBreak/>
              <w:t xml:space="preserve">Debata je eden najboljših načinov razvijanja kritičnega mišljenja. Med pripravo na debato se </w:t>
            </w:r>
            <w:r>
              <w:rPr>
                <w:rFonts w:cstheme="minorHAnsi"/>
                <w:shd w:val="clear" w:color="auto" w:fill="FFFFFF"/>
              </w:rPr>
              <w:t>učenci</w:t>
            </w:r>
            <w:r w:rsidRPr="00BA4E98">
              <w:rPr>
                <w:rFonts w:cstheme="minorHAnsi"/>
                <w:shd w:val="clear" w:color="auto" w:fill="FFFFFF"/>
              </w:rPr>
              <w:t xml:space="preserve"> seznanjajo z aktualnimi temami, za katere pogosto ni prostora v učnih načrtih. Ko raziskujejo določeno tematiko, se morajo o njej celostno pozanimati, poiskati razloge za in proti. Tako se naučijo oblikovati in ovrednotiti argumente ter zavzeti stališče. Debata spodbuja timsko delo, saj je za uspešno debato sodelovanje nujno. Ko debatirajo, morajo drug drugega dobro poslušati, saj lahko argumente le tako kritično analizirajo in jih hitro tudi zavrnejo ali potrdijo. Z debato </w:t>
            </w:r>
            <w:r>
              <w:rPr>
                <w:rFonts w:cstheme="minorHAnsi"/>
                <w:shd w:val="clear" w:color="auto" w:fill="FFFFFF"/>
              </w:rPr>
              <w:t>učenci</w:t>
            </w:r>
            <w:r w:rsidRPr="00BA4E98">
              <w:rPr>
                <w:rFonts w:cstheme="minorHAnsi"/>
                <w:shd w:val="clear" w:color="auto" w:fill="FFFFFF"/>
              </w:rPr>
              <w:t xml:space="preserve"> izboljšajo komunikacijske veščine, naučijo se ubesediti svoje misli, izboljšajo javne nastope, pri tem pa se naučijo tudi obvladati tremo. </w:t>
            </w:r>
            <w:r>
              <w:rPr>
                <w:rFonts w:cstheme="minorHAnsi"/>
                <w:shd w:val="clear" w:color="auto" w:fill="FFFFFF"/>
              </w:rPr>
              <w:t>Učenc</w:t>
            </w:r>
            <w:r w:rsidRPr="00BA4E98">
              <w:rPr>
                <w:rFonts w:cstheme="minorHAnsi"/>
                <w:shd w:val="clear" w:color="auto" w:fill="FFFFFF"/>
              </w:rPr>
              <w:t>i, ki sodelujejo v debatnem krožku, so strpnejši do drugačnega mnenja. Z namenom pridobivanja teh koristnih veščin in vaje angleškega jezika ustanavljamo angleški debatni krožek na OŠ Dob.</w:t>
            </w:r>
          </w:p>
          <w:p w14:paraId="4CEABB0D" w14:textId="15BA3D4C" w:rsidR="00F06EA4" w:rsidRPr="00BA4E98" w:rsidRDefault="00F06EA4" w:rsidP="00F7322E">
            <w:pPr>
              <w:jc w:val="both"/>
              <w:rPr>
                <w:rFonts w:cstheme="minorHAnsi"/>
              </w:rPr>
            </w:pPr>
          </w:p>
        </w:tc>
      </w:tr>
    </w:tbl>
    <w:p w14:paraId="250CD942" w14:textId="5E0F2CD1" w:rsidR="00BA4E98" w:rsidRDefault="00BA4E98" w:rsidP="00641446">
      <w:pPr>
        <w:jc w:val="both"/>
        <w:rPr>
          <w:rFonts w:cstheme="minorHAnsi"/>
        </w:rPr>
      </w:pPr>
    </w:p>
    <w:tbl>
      <w:tblPr>
        <w:tblStyle w:val="Tabelamrea"/>
        <w:tblW w:w="0" w:type="auto"/>
        <w:tblLook w:val="04A0" w:firstRow="1" w:lastRow="0" w:firstColumn="1" w:lastColumn="0" w:noHBand="0" w:noVBand="1"/>
      </w:tblPr>
      <w:tblGrid>
        <w:gridCol w:w="2760"/>
        <w:gridCol w:w="2197"/>
        <w:gridCol w:w="1842"/>
        <w:gridCol w:w="2263"/>
      </w:tblGrid>
      <w:tr w:rsidR="00430033" w:rsidRPr="0043490D" w14:paraId="7DE609AA" w14:textId="77777777" w:rsidTr="00430033">
        <w:tc>
          <w:tcPr>
            <w:tcW w:w="2760" w:type="dxa"/>
          </w:tcPr>
          <w:p w14:paraId="14D53C07" w14:textId="77777777" w:rsidR="00430033" w:rsidRPr="0043490D" w:rsidRDefault="00430033" w:rsidP="006F15DD">
            <w:pPr>
              <w:jc w:val="both"/>
              <w:rPr>
                <w:rFonts w:cstheme="minorHAnsi"/>
              </w:rPr>
            </w:pPr>
            <w:r w:rsidRPr="0043490D">
              <w:rPr>
                <w:rFonts w:cstheme="minorHAnsi"/>
              </w:rPr>
              <w:t>INTERESNA DEJAVNOST</w:t>
            </w:r>
          </w:p>
        </w:tc>
        <w:tc>
          <w:tcPr>
            <w:tcW w:w="2197" w:type="dxa"/>
          </w:tcPr>
          <w:p w14:paraId="1AC5E7E0" w14:textId="77777777" w:rsidR="00430033" w:rsidRPr="0043490D" w:rsidRDefault="00430033" w:rsidP="00430033">
            <w:pPr>
              <w:jc w:val="both"/>
              <w:rPr>
                <w:rFonts w:cstheme="minorHAnsi"/>
              </w:rPr>
            </w:pPr>
          </w:p>
        </w:tc>
        <w:tc>
          <w:tcPr>
            <w:tcW w:w="1842" w:type="dxa"/>
          </w:tcPr>
          <w:p w14:paraId="536C9DED" w14:textId="252F1859" w:rsidR="00430033" w:rsidRPr="0043490D" w:rsidRDefault="00430033" w:rsidP="006F15DD">
            <w:pPr>
              <w:jc w:val="both"/>
              <w:rPr>
                <w:rFonts w:cstheme="minorHAnsi"/>
              </w:rPr>
            </w:pPr>
            <w:r w:rsidRPr="0043490D">
              <w:rPr>
                <w:rFonts w:cstheme="minorHAnsi"/>
              </w:rPr>
              <w:t>UČITELJ</w:t>
            </w:r>
          </w:p>
        </w:tc>
        <w:tc>
          <w:tcPr>
            <w:tcW w:w="2263" w:type="dxa"/>
          </w:tcPr>
          <w:p w14:paraId="08F36E95" w14:textId="77777777" w:rsidR="00430033" w:rsidRPr="0043490D" w:rsidRDefault="00430033" w:rsidP="006F15DD">
            <w:pPr>
              <w:jc w:val="both"/>
              <w:rPr>
                <w:rFonts w:cstheme="minorHAnsi"/>
              </w:rPr>
            </w:pPr>
            <w:r w:rsidRPr="0043490D">
              <w:rPr>
                <w:rFonts w:cstheme="minorHAnsi"/>
              </w:rPr>
              <w:t>RAZRED</w:t>
            </w:r>
          </w:p>
        </w:tc>
      </w:tr>
      <w:tr w:rsidR="00430033" w:rsidRPr="0043490D" w14:paraId="1472736A" w14:textId="77777777" w:rsidTr="00430033">
        <w:tc>
          <w:tcPr>
            <w:tcW w:w="2760" w:type="dxa"/>
          </w:tcPr>
          <w:p w14:paraId="7D0DC028" w14:textId="38438CD7" w:rsidR="00430033" w:rsidRPr="0043490D" w:rsidRDefault="00430033" w:rsidP="006F15DD">
            <w:pPr>
              <w:rPr>
                <w:rFonts w:cstheme="minorHAnsi"/>
                <w:b/>
                <w:bCs/>
              </w:rPr>
            </w:pPr>
            <w:r>
              <w:rPr>
                <w:rFonts w:cstheme="minorHAnsi"/>
                <w:b/>
                <w:bCs/>
              </w:rPr>
              <w:t>GOZDNA ŠOLA</w:t>
            </w:r>
          </w:p>
        </w:tc>
        <w:tc>
          <w:tcPr>
            <w:tcW w:w="2197" w:type="dxa"/>
          </w:tcPr>
          <w:p w14:paraId="585373EC" w14:textId="6F8F75C0" w:rsidR="00430033" w:rsidRPr="0043490D" w:rsidRDefault="00430033" w:rsidP="00430033">
            <w:pPr>
              <w:rPr>
                <w:rFonts w:cstheme="minorHAnsi"/>
                <w:b/>
                <w:bCs/>
              </w:rPr>
            </w:pPr>
            <w:r>
              <w:rPr>
                <w:rFonts w:cstheme="minorHAnsi"/>
                <w:b/>
                <w:bCs/>
              </w:rPr>
              <w:t>PŠ KRTINA</w:t>
            </w:r>
          </w:p>
        </w:tc>
        <w:tc>
          <w:tcPr>
            <w:tcW w:w="1842" w:type="dxa"/>
          </w:tcPr>
          <w:p w14:paraId="1391B30C" w14:textId="55632A1D" w:rsidR="00430033" w:rsidRPr="0043490D" w:rsidRDefault="00430033" w:rsidP="006F15DD">
            <w:pPr>
              <w:jc w:val="both"/>
              <w:rPr>
                <w:rFonts w:cstheme="minorHAnsi"/>
              </w:rPr>
            </w:pPr>
            <w:r>
              <w:rPr>
                <w:rFonts w:cstheme="minorHAnsi"/>
              </w:rPr>
              <w:t>Anja Kokalj</w:t>
            </w:r>
          </w:p>
        </w:tc>
        <w:tc>
          <w:tcPr>
            <w:tcW w:w="2263" w:type="dxa"/>
          </w:tcPr>
          <w:p w14:paraId="578E9838" w14:textId="5C783ECF" w:rsidR="00430033" w:rsidRPr="0043490D" w:rsidRDefault="00430033" w:rsidP="006F15DD">
            <w:pPr>
              <w:jc w:val="both"/>
              <w:rPr>
                <w:rFonts w:cstheme="minorHAnsi"/>
                <w:b/>
                <w:bCs/>
              </w:rPr>
            </w:pPr>
            <w:r>
              <w:rPr>
                <w:rFonts w:cstheme="minorHAnsi"/>
                <w:b/>
                <w:bCs/>
              </w:rPr>
              <w:t>2. in 3. razred</w:t>
            </w:r>
          </w:p>
        </w:tc>
      </w:tr>
      <w:tr w:rsidR="004F27E0" w:rsidRPr="0043490D" w14:paraId="0CD7BCD3" w14:textId="77777777" w:rsidTr="006F15DD">
        <w:tc>
          <w:tcPr>
            <w:tcW w:w="9062" w:type="dxa"/>
            <w:gridSpan w:val="4"/>
          </w:tcPr>
          <w:p w14:paraId="626C13BE" w14:textId="77777777" w:rsidR="004F27E0" w:rsidRPr="004F27E0" w:rsidRDefault="004F27E0" w:rsidP="004F27E0">
            <w:pPr>
              <w:spacing w:before="100" w:beforeAutospacing="1" w:after="100" w:afterAutospacing="1"/>
              <w:rPr>
                <w:rFonts w:eastAsia="Times New Roman" w:cstheme="minorHAnsi"/>
                <w:lang w:eastAsia="sl-SI"/>
              </w:rPr>
            </w:pPr>
            <w:r w:rsidRPr="004F27E0">
              <w:rPr>
                <w:rFonts w:eastAsia="Times New Roman" w:cstheme="minorHAnsi"/>
                <w:lang w:eastAsia="sl-SI"/>
              </w:rPr>
              <w:t>Gozd oz. narava je prostor neomejenih možnosti za nabiranje izkušenj ter podajanja znanja na zanimiv in igriv način. Otroci v naravi preizkušajo meje svojih spretnosti in s tem gradijo svojo samozavest. </w:t>
            </w:r>
          </w:p>
          <w:p w14:paraId="673E5D87" w14:textId="77777777" w:rsidR="004F27E0" w:rsidRPr="004F27E0" w:rsidRDefault="004F27E0" w:rsidP="004F27E0">
            <w:pPr>
              <w:spacing w:before="100" w:beforeAutospacing="1" w:after="100" w:afterAutospacing="1"/>
              <w:rPr>
                <w:rFonts w:eastAsia="Times New Roman" w:cstheme="minorHAnsi"/>
                <w:lang w:eastAsia="sl-SI"/>
              </w:rPr>
            </w:pPr>
            <w:r w:rsidRPr="004F27E0">
              <w:rPr>
                <w:rFonts w:eastAsia="Times New Roman" w:cstheme="minorHAnsi"/>
                <w:lang w:eastAsia="sl-SI"/>
              </w:rPr>
              <w:t>Dejavnost gozdna šola je osredotočena na otroka in mu ponuja priložnost za celostno rast. Redni obiski naravnega okolja pozitivno vplivajo na različna področja:</w:t>
            </w:r>
          </w:p>
          <w:p w14:paraId="5E96E765" w14:textId="77777777" w:rsidR="004F27E0" w:rsidRPr="004F27E0" w:rsidRDefault="004F27E0" w:rsidP="004F27E0">
            <w:pPr>
              <w:numPr>
                <w:ilvl w:val="0"/>
                <w:numId w:val="9"/>
              </w:numPr>
              <w:spacing w:before="100" w:beforeAutospacing="1" w:after="100" w:afterAutospacing="1"/>
              <w:rPr>
                <w:rFonts w:eastAsia="Times New Roman" w:cstheme="minorHAnsi"/>
                <w:lang w:eastAsia="sl-SI"/>
              </w:rPr>
            </w:pPr>
            <w:r w:rsidRPr="004F27E0">
              <w:rPr>
                <w:rFonts w:eastAsia="Times New Roman" w:cstheme="minorHAnsi"/>
                <w:lang w:eastAsia="sl-SI"/>
              </w:rPr>
              <w:t xml:space="preserve">dvig delavnosti in prizadevnosti </w:t>
            </w:r>
          </w:p>
          <w:p w14:paraId="5E380859" w14:textId="77777777" w:rsidR="004F27E0" w:rsidRPr="004F27E0" w:rsidRDefault="004F27E0" w:rsidP="004F27E0">
            <w:pPr>
              <w:numPr>
                <w:ilvl w:val="0"/>
                <w:numId w:val="9"/>
              </w:numPr>
              <w:spacing w:before="100" w:beforeAutospacing="1" w:after="100" w:afterAutospacing="1"/>
              <w:rPr>
                <w:rFonts w:eastAsia="Times New Roman" w:cstheme="minorHAnsi"/>
                <w:lang w:eastAsia="sl-SI"/>
              </w:rPr>
            </w:pPr>
            <w:r w:rsidRPr="004F27E0">
              <w:rPr>
                <w:rFonts w:eastAsia="Times New Roman" w:cstheme="minorHAnsi"/>
                <w:lang w:eastAsia="sl-SI"/>
              </w:rPr>
              <w:t xml:space="preserve"> izboljšanje zaupanja, empatije</w:t>
            </w:r>
          </w:p>
          <w:p w14:paraId="26A5256F" w14:textId="77777777" w:rsidR="004F27E0" w:rsidRPr="004F27E0" w:rsidRDefault="004F27E0" w:rsidP="004F27E0">
            <w:pPr>
              <w:numPr>
                <w:ilvl w:val="0"/>
                <w:numId w:val="9"/>
              </w:numPr>
              <w:spacing w:before="100" w:beforeAutospacing="1" w:after="100" w:afterAutospacing="1"/>
              <w:rPr>
                <w:rFonts w:eastAsia="Times New Roman" w:cstheme="minorHAnsi"/>
                <w:lang w:eastAsia="sl-SI"/>
              </w:rPr>
            </w:pPr>
            <w:r w:rsidRPr="004F27E0">
              <w:rPr>
                <w:rFonts w:eastAsia="Times New Roman" w:cstheme="minorHAnsi"/>
                <w:lang w:eastAsia="sl-SI"/>
              </w:rPr>
              <w:t>izboljšanje fizičnega počutja in motoričnega razvoja</w:t>
            </w:r>
          </w:p>
          <w:p w14:paraId="2899EAC4" w14:textId="77777777" w:rsidR="004F27E0" w:rsidRPr="004F27E0" w:rsidRDefault="004F27E0" w:rsidP="004F27E0">
            <w:pPr>
              <w:spacing w:before="100" w:beforeAutospacing="1" w:after="100" w:afterAutospacing="1"/>
              <w:rPr>
                <w:rFonts w:eastAsia="Times New Roman" w:cstheme="minorHAnsi"/>
                <w:lang w:eastAsia="sl-SI"/>
              </w:rPr>
            </w:pPr>
            <w:r w:rsidRPr="004F27E0">
              <w:rPr>
                <w:rFonts w:eastAsia="Times New Roman" w:cstheme="minorHAnsi"/>
                <w:lang w:eastAsia="sl-SI"/>
              </w:rPr>
              <w:t>Program dejavnosti je osnovan na igri, ki spodbuja ustvarjalnost, domišljijo, iznajdljivost, vztrajnost in sposobnost reševanja problemov.</w:t>
            </w:r>
          </w:p>
          <w:p w14:paraId="05C25F89" w14:textId="04B5BE17" w:rsidR="00F06EA4" w:rsidRPr="004F27E0" w:rsidRDefault="004F27E0" w:rsidP="004F27E0">
            <w:pPr>
              <w:spacing w:before="100" w:beforeAutospacing="1" w:after="100" w:afterAutospacing="1"/>
              <w:rPr>
                <w:rFonts w:eastAsia="Times New Roman" w:cstheme="minorHAnsi"/>
                <w:lang w:eastAsia="sl-SI"/>
              </w:rPr>
            </w:pPr>
            <w:r w:rsidRPr="004F27E0">
              <w:rPr>
                <w:rFonts w:eastAsia="Times New Roman" w:cstheme="minorHAnsi"/>
                <w:lang w:eastAsia="sl-SI"/>
              </w:rPr>
              <w:t>Število mest na dejavnosti je omejeno.</w:t>
            </w:r>
          </w:p>
        </w:tc>
      </w:tr>
    </w:tbl>
    <w:p w14:paraId="518CBFB7" w14:textId="77777777" w:rsidR="00D90299" w:rsidRDefault="00D90299" w:rsidP="00641446">
      <w:pPr>
        <w:jc w:val="both"/>
        <w:rPr>
          <w:rFonts w:cstheme="minorHAnsi"/>
        </w:rPr>
      </w:pPr>
      <w:bookmarkStart w:id="1" w:name="_Hlk143673299"/>
    </w:p>
    <w:tbl>
      <w:tblPr>
        <w:tblStyle w:val="Tabelamrea"/>
        <w:tblW w:w="0" w:type="auto"/>
        <w:tblLook w:val="04A0" w:firstRow="1" w:lastRow="0" w:firstColumn="1" w:lastColumn="0" w:noHBand="0" w:noVBand="1"/>
      </w:tblPr>
      <w:tblGrid>
        <w:gridCol w:w="2616"/>
        <w:gridCol w:w="2341"/>
        <w:gridCol w:w="1842"/>
        <w:gridCol w:w="2263"/>
      </w:tblGrid>
      <w:tr w:rsidR="00430033" w:rsidRPr="0043490D" w14:paraId="1FA88977" w14:textId="77777777" w:rsidTr="00430033">
        <w:tc>
          <w:tcPr>
            <w:tcW w:w="2616" w:type="dxa"/>
          </w:tcPr>
          <w:p w14:paraId="264836FB" w14:textId="77777777" w:rsidR="00430033" w:rsidRPr="0043490D" w:rsidRDefault="00430033" w:rsidP="006F15DD">
            <w:pPr>
              <w:jc w:val="both"/>
              <w:rPr>
                <w:rFonts w:cstheme="minorHAnsi"/>
              </w:rPr>
            </w:pPr>
            <w:r w:rsidRPr="0043490D">
              <w:rPr>
                <w:rFonts w:cstheme="minorHAnsi"/>
              </w:rPr>
              <w:t>INTERESNA DEJAVNOST</w:t>
            </w:r>
          </w:p>
        </w:tc>
        <w:tc>
          <w:tcPr>
            <w:tcW w:w="2341" w:type="dxa"/>
          </w:tcPr>
          <w:p w14:paraId="2DEAE4B2" w14:textId="77777777" w:rsidR="00430033" w:rsidRPr="0043490D" w:rsidRDefault="00430033" w:rsidP="00430033">
            <w:pPr>
              <w:jc w:val="both"/>
              <w:rPr>
                <w:rFonts w:cstheme="minorHAnsi"/>
              </w:rPr>
            </w:pPr>
          </w:p>
        </w:tc>
        <w:tc>
          <w:tcPr>
            <w:tcW w:w="1842" w:type="dxa"/>
          </w:tcPr>
          <w:p w14:paraId="3B71FD1F" w14:textId="32EFA071" w:rsidR="00430033" w:rsidRPr="0043490D" w:rsidRDefault="00430033" w:rsidP="006F15DD">
            <w:pPr>
              <w:jc w:val="both"/>
              <w:rPr>
                <w:rFonts w:cstheme="minorHAnsi"/>
              </w:rPr>
            </w:pPr>
            <w:r w:rsidRPr="0043490D">
              <w:rPr>
                <w:rFonts w:cstheme="minorHAnsi"/>
              </w:rPr>
              <w:t>UČITELJ</w:t>
            </w:r>
          </w:p>
        </w:tc>
        <w:tc>
          <w:tcPr>
            <w:tcW w:w="2263" w:type="dxa"/>
          </w:tcPr>
          <w:p w14:paraId="1F08621C" w14:textId="77777777" w:rsidR="00430033" w:rsidRPr="0043490D" w:rsidRDefault="00430033" w:rsidP="006F15DD">
            <w:pPr>
              <w:jc w:val="both"/>
              <w:rPr>
                <w:rFonts w:cstheme="minorHAnsi"/>
              </w:rPr>
            </w:pPr>
            <w:r w:rsidRPr="0043490D">
              <w:rPr>
                <w:rFonts w:cstheme="minorHAnsi"/>
              </w:rPr>
              <w:t>RAZRED</w:t>
            </w:r>
          </w:p>
        </w:tc>
      </w:tr>
      <w:tr w:rsidR="00430033" w:rsidRPr="0043490D" w14:paraId="004E8491" w14:textId="77777777" w:rsidTr="00430033">
        <w:tc>
          <w:tcPr>
            <w:tcW w:w="2616" w:type="dxa"/>
          </w:tcPr>
          <w:p w14:paraId="1FAE640A" w14:textId="75D4973D" w:rsidR="00430033" w:rsidRPr="0043490D" w:rsidRDefault="00430033" w:rsidP="006F15DD">
            <w:pPr>
              <w:rPr>
                <w:rFonts w:cstheme="minorHAnsi"/>
                <w:b/>
                <w:bCs/>
              </w:rPr>
            </w:pPr>
            <w:r>
              <w:rPr>
                <w:rFonts w:cstheme="minorHAnsi"/>
                <w:b/>
                <w:bCs/>
              </w:rPr>
              <w:t>UMETNOST</w:t>
            </w:r>
          </w:p>
        </w:tc>
        <w:tc>
          <w:tcPr>
            <w:tcW w:w="2341" w:type="dxa"/>
          </w:tcPr>
          <w:p w14:paraId="46E6FDDD" w14:textId="0A9E2F9B" w:rsidR="00430033" w:rsidRPr="0043490D" w:rsidRDefault="00430033" w:rsidP="00430033">
            <w:pPr>
              <w:rPr>
                <w:rFonts w:cstheme="minorHAnsi"/>
                <w:b/>
                <w:bCs/>
              </w:rPr>
            </w:pPr>
            <w:r>
              <w:rPr>
                <w:rFonts w:cstheme="minorHAnsi"/>
                <w:b/>
                <w:bCs/>
              </w:rPr>
              <w:t>OŠ DOB</w:t>
            </w:r>
          </w:p>
        </w:tc>
        <w:tc>
          <w:tcPr>
            <w:tcW w:w="1842" w:type="dxa"/>
          </w:tcPr>
          <w:p w14:paraId="004083E4" w14:textId="3B765D53" w:rsidR="00430033" w:rsidRPr="0043490D" w:rsidRDefault="00430033" w:rsidP="006F15DD">
            <w:pPr>
              <w:jc w:val="both"/>
              <w:rPr>
                <w:rFonts w:cstheme="minorHAnsi"/>
              </w:rPr>
            </w:pPr>
            <w:r>
              <w:rPr>
                <w:rFonts w:cstheme="minorHAnsi"/>
              </w:rPr>
              <w:t>Tina Lanišek</w:t>
            </w:r>
          </w:p>
        </w:tc>
        <w:tc>
          <w:tcPr>
            <w:tcW w:w="2263" w:type="dxa"/>
          </w:tcPr>
          <w:p w14:paraId="46107468" w14:textId="62CBAB50" w:rsidR="00430033" w:rsidRPr="0043490D" w:rsidRDefault="00430033" w:rsidP="006F15DD">
            <w:pPr>
              <w:jc w:val="both"/>
              <w:rPr>
                <w:rFonts w:cstheme="minorHAnsi"/>
                <w:b/>
                <w:bCs/>
              </w:rPr>
            </w:pPr>
            <w:r>
              <w:rPr>
                <w:rFonts w:cstheme="minorHAnsi"/>
                <w:b/>
                <w:bCs/>
              </w:rPr>
              <w:t>1</w:t>
            </w:r>
            <w:r w:rsidRPr="0043490D">
              <w:rPr>
                <w:rFonts w:cstheme="minorHAnsi"/>
                <w:b/>
                <w:bCs/>
              </w:rPr>
              <w:t>.</w:t>
            </w:r>
            <w:r w:rsidR="002A1E7C">
              <w:rPr>
                <w:rFonts w:cstheme="minorHAnsi"/>
                <w:b/>
                <w:bCs/>
              </w:rPr>
              <w:t>–</w:t>
            </w:r>
            <w:r w:rsidRPr="0043490D">
              <w:rPr>
                <w:rFonts w:cstheme="minorHAnsi"/>
                <w:b/>
                <w:bCs/>
              </w:rPr>
              <w:t>9. razred</w:t>
            </w:r>
          </w:p>
        </w:tc>
      </w:tr>
      <w:tr w:rsidR="004F27E0" w:rsidRPr="0043490D" w14:paraId="42029ADD" w14:textId="77777777" w:rsidTr="006F15DD">
        <w:tc>
          <w:tcPr>
            <w:tcW w:w="9062" w:type="dxa"/>
            <w:gridSpan w:val="4"/>
          </w:tcPr>
          <w:p w14:paraId="18813A79" w14:textId="77777777" w:rsidR="004F27E0" w:rsidRDefault="004F27E0" w:rsidP="006F15DD">
            <w:pPr>
              <w:jc w:val="both"/>
              <w:rPr>
                <w:rFonts w:cstheme="minorHAnsi"/>
                <w:shd w:val="clear" w:color="auto" w:fill="FFFFFF"/>
              </w:rPr>
            </w:pPr>
            <w:r w:rsidRPr="004F27E0">
              <w:rPr>
                <w:rFonts w:cstheme="minorHAnsi"/>
                <w:shd w:val="clear" w:color="auto" w:fill="FFFFFF"/>
              </w:rPr>
              <w:t>Učenci se bodo pri urah RAP Umetnost preizkusili v različnih likovnih tehnikah</w:t>
            </w:r>
            <w:r w:rsidR="002A1E7C">
              <w:rPr>
                <w:rFonts w:cstheme="minorHAnsi"/>
                <w:shd w:val="clear" w:color="auto" w:fill="FFFFFF"/>
              </w:rPr>
              <w:t>,</w:t>
            </w:r>
            <w:r w:rsidRPr="004F27E0">
              <w:rPr>
                <w:rFonts w:cstheme="minorHAnsi"/>
                <w:shd w:val="clear" w:color="auto" w:fill="FFFFFF"/>
              </w:rPr>
              <w:t xml:space="preserve"> kjer se bodo spoznali z različnimi likovnimi področji, materialom in orodji</w:t>
            </w:r>
            <w:r w:rsidR="002A1E7C">
              <w:rPr>
                <w:rFonts w:cstheme="minorHAnsi"/>
                <w:shd w:val="clear" w:color="auto" w:fill="FFFFFF"/>
              </w:rPr>
              <w:t>,</w:t>
            </w:r>
            <w:r w:rsidRPr="004F27E0">
              <w:rPr>
                <w:rFonts w:cstheme="minorHAnsi"/>
                <w:shd w:val="clear" w:color="auto" w:fill="FFFFFF"/>
              </w:rPr>
              <w:t xml:space="preserve"> kot</w:t>
            </w:r>
            <w:r w:rsidR="002A1E7C">
              <w:rPr>
                <w:rFonts w:cstheme="minorHAnsi"/>
                <w:shd w:val="clear" w:color="auto" w:fill="FFFFFF"/>
              </w:rPr>
              <w:t xml:space="preserve"> so </w:t>
            </w:r>
            <w:r w:rsidRPr="004F27E0">
              <w:rPr>
                <w:rFonts w:cstheme="minorHAnsi"/>
                <w:shd w:val="clear" w:color="auto" w:fill="FFFFFF"/>
              </w:rPr>
              <w:t xml:space="preserve">npr. tempere, akvarel, pastel, glina, </w:t>
            </w:r>
            <w:proofErr w:type="spellStart"/>
            <w:r w:rsidRPr="004F27E0">
              <w:rPr>
                <w:rFonts w:cstheme="minorHAnsi"/>
                <w:shd w:val="clear" w:color="auto" w:fill="FFFFFF"/>
              </w:rPr>
              <w:t>das</w:t>
            </w:r>
            <w:proofErr w:type="spellEnd"/>
            <w:r w:rsidRPr="004F27E0">
              <w:rPr>
                <w:rFonts w:cstheme="minorHAnsi"/>
                <w:shd w:val="clear" w:color="auto" w:fill="FFFFFF"/>
              </w:rPr>
              <w:t xml:space="preserve"> masa, poslikava tekstila, mozaik, vitraž, montažni kipi, </w:t>
            </w:r>
            <w:proofErr w:type="spellStart"/>
            <w:r w:rsidRPr="004F27E0">
              <w:rPr>
                <w:rFonts w:cstheme="minorHAnsi"/>
                <w:shd w:val="clear" w:color="auto" w:fill="FFFFFF"/>
              </w:rPr>
              <w:t>mobili</w:t>
            </w:r>
            <w:proofErr w:type="spellEnd"/>
            <w:r w:rsidRPr="004F27E0">
              <w:rPr>
                <w:rFonts w:cstheme="minorHAnsi"/>
                <w:shd w:val="clear" w:color="auto" w:fill="FFFFFF"/>
              </w:rPr>
              <w:t>, oblikovanje nakita</w:t>
            </w:r>
            <w:r w:rsidR="009A0723">
              <w:rPr>
                <w:rFonts w:cstheme="minorHAnsi"/>
                <w:shd w:val="clear" w:color="auto" w:fill="FFFFFF"/>
              </w:rPr>
              <w:t xml:space="preserve"> </w:t>
            </w:r>
            <w:r w:rsidRPr="004F27E0">
              <w:rPr>
                <w:rFonts w:cstheme="minorHAnsi"/>
                <w:shd w:val="clear" w:color="auto" w:fill="FFFFFF"/>
              </w:rPr>
              <w:t>... Preko k</w:t>
            </w:r>
            <w:r w:rsidR="009A0723">
              <w:rPr>
                <w:rFonts w:cstheme="minorHAnsi"/>
                <w:shd w:val="clear" w:color="auto" w:fill="FFFFFF"/>
              </w:rPr>
              <w:t>akovostnih</w:t>
            </w:r>
            <w:r w:rsidRPr="004F27E0">
              <w:rPr>
                <w:rFonts w:cstheme="minorHAnsi"/>
                <w:shd w:val="clear" w:color="auto" w:fill="FFFFFF"/>
              </w:rPr>
              <w:t xml:space="preserve"> umetniških reprodukcij se bodo spoznali s svetom likovne umetnosti, hkrati pa bodo imeli proste roke pri ustvarjanju, kjer bodo pokazali in še dodatno krepili svojo kreativnost. Domišljija nima meja</w:t>
            </w:r>
            <w:r w:rsidR="009A0723">
              <w:rPr>
                <w:rFonts w:cstheme="minorHAnsi"/>
                <w:shd w:val="clear" w:color="auto" w:fill="FFFFFF"/>
              </w:rPr>
              <w:t xml:space="preserve">  </w:t>
            </w:r>
            <w:r w:rsidRPr="004F27E0">
              <w:rPr>
                <w:rFonts w:cstheme="minorHAnsi"/>
                <w:shd w:val="clear" w:color="auto" w:fill="FFFFFF"/>
              </w:rPr>
              <w:t>...</w:t>
            </w:r>
          </w:p>
          <w:p w14:paraId="5F4054D0" w14:textId="61BE8A58" w:rsidR="00F06EA4" w:rsidRPr="004F27E0" w:rsidRDefault="00F06EA4" w:rsidP="006F15DD">
            <w:pPr>
              <w:jc w:val="both"/>
              <w:rPr>
                <w:rFonts w:cstheme="minorHAnsi"/>
              </w:rPr>
            </w:pPr>
          </w:p>
        </w:tc>
      </w:tr>
    </w:tbl>
    <w:p w14:paraId="2F74936B" w14:textId="78FBD657" w:rsidR="004F27E0" w:rsidRDefault="004F27E0" w:rsidP="00641446">
      <w:pPr>
        <w:jc w:val="both"/>
        <w:rPr>
          <w:rFonts w:cstheme="minorHAnsi"/>
        </w:rPr>
      </w:pPr>
    </w:p>
    <w:tbl>
      <w:tblPr>
        <w:tblStyle w:val="Tabelamrea"/>
        <w:tblW w:w="0" w:type="auto"/>
        <w:tblLook w:val="04A0" w:firstRow="1" w:lastRow="0" w:firstColumn="1" w:lastColumn="0" w:noHBand="0" w:noVBand="1"/>
      </w:tblPr>
      <w:tblGrid>
        <w:gridCol w:w="4957"/>
        <w:gridCol w:w="1842"/>
        <w:gridCol w:w="2263"/>
      </w:tblGrid>
      <w:tr w:rsidR="004F27E0" w:rsidRPr="0043490D" w14:paraId="6BAD3FA0" w14:textId="77777777" w:rsidTr="006F15DD">
        <w:tc>
          <w:tcPr>
            <w:tcW w:w="4957" w:type="dxa"/>
          </w:tcPr>
          <w:p w14:paraId="64BBCD03" w14:textId="77777777" w:rsidR="004F27E0" w:rsidRPr="0043490D" w:rsidRDefault="004F27E0" w:rsidP="006F15DD">
            <w:pPr>
              <w:jc w:val="both"/>
              <w:rPr>
                <w:rFonts w:cstheme="minorHAnsi"/>
              </w:rPr>
            </w:pPr>
            <w:r w:rsidRPr="0043490D">
              <w:rPr>
                <w:rFonts w:cstheme="minorHAnsi"/>
              </w:rPr>
              <w:t>INTERESNA DEJAVNOST</w:t>
            </w:r>
          </w:p>
        </w:tc>
        <w:tc>
          <w:tcPr>
            <w:tcW w:w="1842" w:type="dxa"/>
          </w:tcPr>
          <w:p w14:paraId="13B4D884" w14:textId="77777777" w:rsidR="004F27E0" w:rsidRPr="0043490D" w:rsidRDefault="004F27E0" w:rsidP="006F15DD">
            <w:pPr>
              <w:jc w:val="both"/>
              <w:rPr>
                <w:rFonts w:cstheme="minorHAnsi"/>
              </w:rPr>
            </w:pPr>
            <w:r w:rsidRPr="0043490D">
              <w:rPr>
                <w:rFonts w:cstheme="minorHAnsi"/>
              </w:rPr>
              <w:t>UČITELJ</w:t>
            </w:r>
          </w:p>
        </w:tc>
        <w:tc>
          <w:tcPr>
            <w:tcW w:w="2263" w:type="dxa"/>
          </w:tcPr>
          <w:p w14:paraId="1BE2ED10" w14:textId="77777777" w:rsidR="004F27E0" w:rsidRPr="0043490D" w:rsidRDefault="004F27E0" w:rsidP="006F15DD">
            <w:pPr>
              <w:jc w:val="both"/>
              <w:rPr>
                <w:rFonts w:cstheme="minorHAnsi"/>
              </w:rPr>
            </w:pPr>
            <w:r w:rsidRPr="0043490D">
              <w:rPr>
                <w:rFonts w:cstheme="minorHAnsi"/>
              </w:rPr>
              <w:t>RAZRED</w:t>
            </w:r>
          </w:p>
        </w:tc>
      </w:tr>
      <w:tr w:rsidR="004F27E0" w:rsidRPr="0043490D" w14:paraId="320EC2AA" w14:textId="77777777" w:rsidTr="006F15DD">
        <w:tc>
          <w:tcPr>
            <w:tcW w:w="4957" w:type="dxa"/>
          </w:tcPr>
          <w:p w14:paraId="706EBB88" w14:textId="68D3FDFD" w:rsidR="004F27E0" w:rsidRPr="0043490D" w:rsidRDefault="00F73826" w:rsidP="006F15DD">
            <w:pPr>
              <w:rPr>
                <w:rFonts w:cstheme="minorHAnsi"/>
                <w:b/>
                <w:bCs/>
              </w:rPr>
            </w:pPr>
            <w:r>
              <w:rPr>
                <w:rFonts w:cstheme="minorHAnsi"/>
                <w:b/>
                <w:bCs/>
              </w:rPr>
              <w:t>RAČUNALNIŠKO OPISMENOVANJE</w:t>
            </w:r>
          </w:p>
        </w:tc>
        <w:tc>
          <w:tcPr>
            <w:tcW w:w="1842" w:type="dxa"/>
          </w:tcPr>
          <w:p w14:paraId="631D4B83" w14:textId="3E14A8CE" w:rsidR="004F27E0" w:rsidRPr="0043490D" w:rsidRDefault="00F73826" w:rsidP="006F15DD">
            <w:pPr>
              <w:jc w:val="both"/>
              <w:rPr>
                <w:rFonts w:cstheme="minorHAnsi"/>
              </w:rPr>
            </w:pPr>
            <w:r>
              <w:rPr>
                <w:rFonts w:cstheme="minorHAnsi"/>
              </w:rPr>
              <w:t>Matjaž Toplišek</w:t>
            </w:r>
          </w:p>
        </w:tc>
        <w:tc>
          <w:tcPr>
            <w:tcW w:w="2263" w:type="dxa"/>
          </w:tcPr>
          <w:p w14:paraId="75E6CB36" w14:textId="10049804" w:rsidR="004F27E0" w:rsidRPr="00613E07" w:rsidRDefault="00613E07" w:rsidP="00613E07">
            <w:pPr>
              <w:jc w:val="both"/>
              <w:rPr>
                <w:rFonts w:cstheme="minorHAnsi"/>
                <w:b/>
                <w:bCs/>
              </w:rPr>
            </w:pPr>
            <w:r>
              <w:rPr>
                <w:rFonts w:cstheme="minorHAnsi"/>
                <w:b/>
                <w:bCs/>
              </w:rPr>
              <w:t>1.</w:t>
            </w:r>
            <w:r w:rsidR="009A0723">
              <w:rPr>
                <w:rFonts w:cstheme="minorHAnsi"/>
                <w:b/>
                <w:bCs/>
              </w:rPr>
              <w:t>–</w:t>
            </w:r>
            <w:r w:rsidR="00F73826" w:rsidRPr="00613E07">
              <w:rPr>
                <w:rFonts w:cstheme="minorHAnsi"/>
                <w:b/>
                <w:bCs/>
              </w:rPr>
              <w:t>6. razred</w:t>
            </w:r>
          </w:p>
        </w:tc>
      </w:tr>
      <w:tr w:rsidR="004F27E0" w:rsidRPr="0043490D" w14:paraId="18CABCEA" w14:textId="77777777" w:rsidTr="006F15DD">
        <w:tc>
          <w:tcPr>
            <w:tcW w:w="9062" w:type="dxa"/>
            <w:gridSpan w:val="3"/>
          </w:tcPr>
          <w:p w14:paraId="74660033" w14:textId="58F45611" w:rsidR="00F73826" w:rsidRPr="00F73826" w:rsidRDefault="00F73826" w:rsidP="00F73826">
            <w:pPr>
              <w:jc w:val="both"/>
              <w:rPr>
                <w:rStyle w:val="Krepko"/>
                <w:rFonts w:cstheme="minorHAnsi"/>
                <w:b w:val="0"/>
                <w:bCs w:val="0"/>
              </w:rPr>
            </w:pPr>
            <w:r>
              <w:rPr>
                <w:rStyle w:val="Krepko"/>
                <w:rFonts w:cstheme="minorHAnsi"/>
                <w:b w:val="0"/>
                <w:bCs w:val="0"/>
              </w:rPr>
              <w:t>D</w:t>
            </w:r>
            <w:r w:rsidRPr="00F73826">
              <w:rPr>
                <w:rStyle w:val="Krepko"/>
                <w:rFonts w:cstheme="minorHAnsi"/>
                <w:b w:val="0"/>
                <w:bCs w:val="0"/>
              </w:rPr>
              <w:t>ejavnost računalniško opismenjevanje ponuja celostno obravnavo računalniško-informacijskega področja z osnovami zdravega življenja.</w:t>
            </w:r>
          </w:p>
          <w:p w14:paraId="08228D95" w14:textId="77777777" w:rsidR="00F73826" w:rsidRPr="00F73826" w:rsidRDefault="00F73826" w:rsidP="00F73826">
            <w:pPr>
              <w:jc w:val="both"/>
              <w:rPr>
                <w:rFonts w:cstheme="minorHAnsi"/>
              </w:rPr>
            </w:pPr>
            <w:r w:rsidRPr="00F73826">
              <w:rPr>
                <w:rFonts w:cstheme="minorHAnsi"/>
              </w:rPr>
              <w:t xml:space="preserve">Poleg igre in filmov bomo vključili še matematiko in geografijo. S tem bomo spoznavali osnove samostojnega dela z računalnikom, kritično razmišljanje in razvijali  čustvene sposobnosti. </w:t>
            </w:r>
          </w:p>
          <w:p w14:paraId="309E33B8" w14:textId="5CAE3CF9" w:rsidR="00F73826" w:rsidRPr="00F73826" w:rsidRDefault="00F73826" w:rsidP="00F73826">
            <w:pPr>
              <w:jc w:val="both"/>
              <w:rPr>
                <w:rFonts w:cstheme="minorHAnsi"/>
              </w:rPr>
            </w:pPr>
            <w:r w:rsidRPr="00F73826">
              <w:rPr>
                <w:rFonts w:cstheme="minorHAnsi"/>
              </w:rPr>
              <w:t>Program se izvaja s pomočjo računalnikov, prenosnih računalnikov in tablic</w:t>
            </w:r>
            <w:r w:rsidR="009A0723">
              <w:rPr>
                <w:rFonts w:cstheme="minorHAnsi"/>
              </w:rPr>
              <w:t>,</w:t>
            </w:r>
            <w:r w:rsidRPr="00F73826">
              <w:rPr>
                <w:rFonts w:cstheme="minorHAnsi"/>
              </w:rPr>
              <w:t xml:space="preserve"> s katerimi bomo skušali spoznavati računalniške programe (urejanje besedil, grafično oblikovanje, preglednice, </w:t>
            </w:r>
            <w:r w:rsidRPr="00F73826">
              <w:rPr>
                <w:rFonts w:cstheme="minorHAnsi"/>
              </w:rPr>
              <w:lastRenderedPageBreak/>
              <w:t>predstavitvene programe). Le</w:t>
            </w:r>
            <w:r w:rsidR="009A0723">
              <w:rPr>
                <w:rFonts w:cstheme="minorHAnsi"/>
              </w:rPr>
              <w:t>-</w:t>
            </w:r>
            <w:r w:rsidRPr="00F73826">
              <w:rPr>
                <w:rFonts w:cstheme="minorHAnsi"/>
              </w:rPr>
              <w:t>t</w:t>
            </w:r>
            <w:r w:rsidR="009A0723">
              <w:rPr>
                <w:rFonts w:cstheme="minorHAnsi"/>
              </w:rPr>
              <w:t>i</w:t>
            </w:r>
            <w:r w:rsidRPr="00F73826">
              <w:rPr>
                <w:rFonts w:cstheme="minorHAnsi"/>
              </w:rPr>
              <w:t xml:space="preserve"> jim bodo v pomoč pri samostojnem učenju in pripravah</w:t>
            </w:r>
            <w:r w:rsidR="009A0723">
              <w:rPr>
                <w:rFonts w:cstheme="minorHAnsi"/>
              </w:rPr>
              <w:t xml:space="preserve"> na </w:t>
            </w:r>
            <w:r w:rsidRPr="00F73826">
              <w:rPr>
                <w:rFonts w:cstheme="minorHAnsi"/>
              </w:rPr>
              <w:t xml:space="preserve"> predstavitev.</w:t>
            </w:r>
          </w:p>
          <w:p w14:paraId="4032E23A" w14:textId="77777777" w:rsidR="00F73826" w:rsidRPr="00F73826" w:rsidRDefault="00F73826" w:rsidP="00F73826">
            <w:pPr>
              <w:jc w:val="both"/>
              <w:rPr>
                <w:rFonts w:cstheme="minorHAnsi"/>
              </w:rPr>
            </w:pPr>
            <w:r w:rsidRPr="00F73826">
              <w:rPr>
                <w:rFonts w:cstheme="minorHAnsi"/>
              </w:rPr>
              <w:t>Naučili se bodo varno in učinkovito uporabljati gesla, spletne brskalnike, spletne iskalnike, zemljevide  in storitve, ki jih ponuja svetovni splet.</w:t>
            </w:r>
          </w:p>
          <w:p w14:paraId="504D92B2" w14:textId="77777777" w:rsidR="004F27E0" w:rsidRDefault="00F73826" w:rsidP="00F73826">
            <w:pPr>
              <w:jc w:val="both"/>
              <w:rPr>
                <w:rFonts w:ascii="Century Gothic" w:hAnsi="Century Gothic"/>
                <w:sz w:val="24"/>
                <w:szCs w:val="24"/>
              </w:rPr>
            </w:pPr>
            <w:r w:rsidRPr="00F73826">
              <w:rPr>
                <w:rFonts w:cstheme="minorHAnsi"/>
              </w:rPr>
              <w:t xml:space="preserve">Skozi šolsko leto bomo spoznavali zgodovino interneta, računalniško opremo, različne računalniške jezike (HTML, </w:t>
            </w:r>
            <w:proofErr w:type="spellStart"/>
            <w:r w:rsidRPr="00F73826">
              <w:rPr>
                <w:rFonts w:cstheme="minorHAnsi"/>
              </w:rPr>
              <w:t>JavaScript</w:t>
            </w:r>
            <w:proofErr w:type="spellEnd"/>
            <w:r w:rsidRPr="00F73826">
              <w:rPr>
                <w:rFonts w:cstheme="minorHAnsi"/>
              </w:rPr>
              <w:t>, CSS, mobilno programiranje), računalniške zanke, logične operatorje.</w:t>
            </w:r>
            <w:r>
              <w:rPr>
                <w:rFonts w:ascii="Century Gothic" w:hAnsi="Century Gothic"/>
                <w:sz w:val="24"/>
                <w:szCs w:val="24"/>
              </w:rPr>
              <w:t xml:space="preserve">  </w:t>
            </w:r>
          </w:p>
          <w:p w14:paraId="7B4ECAE5" w14:textId="7CADA320" w:rsidR="00F06EA4" w:rsidRPr="00F73826" w:rsidRDefault="00F06EA4" w:rsidP="00F73826">
            <w:pPr>
              <w:jc w:val="both"/>
              <w:rPr>
                <w:rFonts w:ascii="Century Gothic" w:hAnsi="Century Gothic"/>
                <w:sz w:val="24"/>
                <w:szCs w:val="24"/>
              </w:rPr>
            </w:pPr>
          </w:p>
        </w:tc>
      </w:tr>
      <w:bookmarkEnd w:id="1"/>
    </w:tbl>
    <w:p w14:paraId="705AC170" w14:textId="34BE0B17" w:rsidR="004F27E0" w:rsidRDefault="004F27E0" w:rsidP="00641446">
      <w:pPr>
        <w:jc w:val="both"/>
        <w:rPr>
          <w:rFonts w:cstheme="minorHAnsi"/>
        </w:rPr>
      </w:pPr>
    </w:p>
    <w:tbl>
      <w:tblPr>
        <w:tblStyle w:val="Tabelamrea"/>
        <w:tblW w:w="0" w:type="auto"/>
        <w:tblLook w:val="04A0" w:firstRow="1" w:lastRow="0" w:firstColumn="1" w:lastColumn="0" w:noHBand="0" w:noVBand="1"/>
      </w:tblPr>
      <w:tblGrid>
        <w:gridCol w:w="2964"/>
        <w:gridCol w:w="2134"/>
        <w:gridCol w:w="1985"/>
        <w:gridCol w:w="1979"/>
      </w:tblGrid>
      <w:tr w:rsidR="00D05EDB" w:rsidRPr="0043490D" w14:paraId="0737E06F" w14:textId="77777777" w:rsidTr="00D05EDB">
        <w:tc>
          <w:tcPr>
            <w:tcW w:w="2964" w:type="dxa"/>
          </w:tcPr>
          <w:p w14:paraId="45F1421B" w14:textId="77777777" w:rsidR="00D05EDB" w:rsidRPr="0043490D" w:rsidRDefault="00D05EDB" w:rsidP="006F15DD">
            <w:pPr>
              <w:jc w:val="both"/>
              <w:rPr>
                <w:rFonts w:cstheme="minorHAnsi"/>
              </w:rPr>
            </w:pPr>
            <w:r w:rsidRPr="0043490D">
              <w:rPr>
                <w:rFonts w:cstheme="minorHAnsi"/>
              </w:rPr>
              <w:t>INTERESNA DEJAVNOST</w:t>
            </w:r>
          </w:p>
        </w:tc>
        <w:tc>
          <w:tcPr>
            <w:tcW w:w="2134" w:type="dxa"/>
          </w:tcPr>
          <w:p w14:paraId="67B700BF" w14:textId="77777777" w:rsidR="00D05EDB" w:rsidRPr="0043490D" w:rsidRDefault="00D05EDB" w:rsidP="00D05EDB">
            <w:pPr>
              <w:jc w:val="both"/>
              <w:rPr>
                <w:rFonts w:cstheme="minorHAnsi"/>
              </w:rPr>
            </w:pPr>
          </w:p>
        </w:tc>
        <w:tc>
          <w:tcPr>
            <w:tcW w:w="1985" w:type="dxa"/>
          </w:tcPr>
          <w:p w14:paraId="5381DF7F" w14:textId="0192619A" w:rsidR="00D05EDB" w:rsidRPr="0043490D" w:rsidRDefault="00D05EDB" w:rsidP="006F15DD">
            <w:pPr>
              <w:jc w:val="both"/>
              <w:rPr>
                <w:rFonts w:cstheme="minorHAnsi"/>
              </w:rPr>
            </w:pPr>
            <w:r w:rsidRPr="0043490D">
              <w:rPr>
                <w:rFonts w:cstheme="minorHAnsi"/>
              </w:rPr>
              <w:t>UČITELJ</w:t>
            </w:r>
          </w:p>
        </w:tc>
        <w:tc>
          <w:tcPr>
            <w:tcW w:w="1979" w:type="dxa"/>
          </w:tcPr>
          <w:p w14:paraId="3867F53C" w14:textId="77777777" w:rsidR="00D05EDB" w:rsidRPr="0043490D" w:rsidRDefault="00D05EDB" w:rsidP="006F15DD">
            <w:pPr>
              <w:jc w:val="both"/>
              <w:rPr>
                <w:rFonts w:cstheme="minorHAnsi"/>
              </w:rPr>
            </w:pPr>
            <w:r w:rsidRPr="0043490D">
              <w:rPr>
                <w:rFonts w:cstheme="minorHAnsi"/>
              </w:rPr>
              <w:t>RAZRED</w:t>
            </w:r>
          </w:p>
        </w:tc>
      </w:tr>
      <w:tr w:rsidR="00D05EDB" w:rsidRPr="0043490D" w14:paraId="5C4D3F25" w14:textId="77777777" w:rsidTr="00D05EDB">
        <w:tc>
          <w:tcPr>
            <w:tcW w:w="2964" w:type="dxa"/>
          </w:tcPr>
          <w:p w14:paraId="05A9A971" w14:textId="03B60FA3" w:rsidR="00D05EDB" w:rsidRPr="0043490D" w:rsidRDefault="00D05EDB" w:rsidP="006F15DD">
            <w:pPr>
              <w:rPr>
                <w:rFonts w:cstheme="minorHAnsi"/>
                <w:b/>
                <w:bCs/>
              </w:rPr>
            </w:pPr>
            <w:r>
              <w:rPr>
                <w:rFonts w:cstheme="minorHAnsi"/>
                <w:b/>
                <w:bCs/>
              </w:rPr>
              <w:t>RAZVEDRILNA MATEMATIKA</w:t>
            </w:r>
          </w:p>
        </w:tc>
        <w:tc>
          <w:tcPr>
            <w:tcW w:w="2134" w:type="dxa"/>
          </w:tcPr>
          <w:p w14:paraId="46DA76F5" w14:textId="461278F5" w:rsidR="00D05EDB" w:rsidRPr="0043490D" w:rsidRDefault="00D05EDB" w:rsidP="00D05EDB">
            <w:pPr>
              <w:rPr>
                <w:rFonts w:cstheme="minorHAnsi"/>
                <w:b/>
                <w:bCs/>
              </w:rPr>
            </w:pPr>
            <w:r>
              <w:rPr>
                <w:rFonts w:cstheme="minorHAnsi"/>
                <w:b/>
                <w:bCs/>
              </w:rPr>
              <w:t>OŠ DOB, PŠ KRTINA</w:t>
            </w:r>
          </w:p>
        </w:tc>
        <w:tc>
          <w:tcPr>
            <w:tcW w:w="1985" w:type="dxa"/>
          </w:tcPr>
          <w:p w14:paraId="58D6007B" w14:textId="41C1E77D" w:rsidR="00D05EDB" w:rsidRPr="0043490D" w:rsidRDefault="00D05EDB" w:rsidP="006F15DD">
            <w:pPr>
              <w:jc w:val="both"/>
              <w:rPr>
                <w:rFonts w:cstheme="minorHAnsi"/>
              </w:rPr>
            </w:pPr>
            <w:r>
              <w:rPr>
                <w:rFonts w:cstheme="minorHAnsi"/>
              </w:rPr>
              <w:t>Učiteljice matematike</w:t>
            </w:r>
          </w:p>
        </w:tc>
        <w:tc>
          <w:tcPr>
            <w:tcW w:w="1979" w:type="dxa"/>
          </w:tcPr>
          <w:p w14:paraId="24DD63E0" w14:textId="302DB915" w:rsidR="00D05EDB" w:rsidRPr="0043490D" w:rsidRDefault="00D05EDB" w:rsidP="006F15DD">
            <w:pPr>
              <w:jc w:val="both"/>
              <w:rPr>
                <w:rFonts w:cstheme="minorHAnsi"/>
                <w:b/>
                <w:bCs/>
              </w:rPr>
            </w:pPr>
            <w:r>
              <w:rPr>
                <w:rFonts w:cstheme="minorHAnsi"/>
                <w:b/>
                <w:bCs/>
              </w:rPr>
              <w:t>4.</w:t>
            </w:r>
            <w:r w:rsidR="009A0723">
              <w:rPr>
                <w:rFonts w:cstheme="minorHAnsi"/>
                <w:b/>
                <w:bCs/>
              </w:rPr>
              <w:t>–</w:t>
            </w:r>
            <w:r>
              <w:rPr>
                <w:rFonts w:cstheme="minorHAnsi"/>
                <w:b/>
                <w:bCs/>
              </w:rPr>
              <w:t>9. razred</w:t>
            </w:r>
          </w:p>
        </w:tc>
      </w:tr>
      <w:tr w:rsidR="004F27E0" w:rsidRPr="0043490D" w14:paraId="3168B03A" w14:textId="77777777" w:rsidTr="006F15DD">
        <w:tc>
          <w:tcPr>
            <w:tcW w:w="9062" w:type="dxa"/>
            <w:gridSpan w:val="4"/>
          </w:tcPr>
          <w:p w14:paraId="46DC0813" w14:textId="77777777" w:rsidR="00CA40E6" w:rsidRPr="00CA40E6" w:rsidRDefault="00CA40E6" w:rsidP="00CA40E6">
            <w:pPr>
              <w:jc w:val="both"/>
              <w:rPr>
                <w:rFonts w:cstheme="minorHAnsi"/>
              </w:rPr>
            </w:pPr>
            <w:r w:rsidRPr="00CA40E6">
              <w:rPr>
                <w:rFonts w:cstheme="minorHAnsi"/>
              </w:rPr>
              <w:t>Pri predmetu učenci spoznajo uporabno stran matematike. Razvedrilna matematika je namenjena kratkočasenju s števili in razvijanju miselnih spretnosti.</w:t>
            </w:r>
          </w:p>
          <w:p w14:paraId="022EAB88" w14:textId="77777777" w:rsidR="00CA40E6" w:rsidRPr="00CA40E6" w:rsidRDefault="00CA40E6" w:rsidP="00CA40E6">
            <w:pPr>
              <w:jc w:val="both"/>
              <w:rPr>
                <w:rFonts w:cstheme="minorHAnsi"/>
              </w:rPr>
            </w:pPr>
            <w:r w:rsidRPr="00CA40E6">
              <w:rPr>
                <w:rFonts w:cstheme="minorHAnsi"/>
              </w:rPr>
              <w:t>Pri razvedrilni matematiki se seznanimo z naslednjimi vsebinami:</w:t>
            </w:r>
          </w:p>
          <w:p w14:paraId="53771FBA" w14:textId="77777777" w:rsidR="00CA40E6" w:rsidRPr="00CA40E6" w:rsidRDefault="00CA40E6" w:rsidP="00CA40E6">
            <w:pPr>
              <w:pStyle w:val="Odstavekseznama"/>
              <w:numPr>
                <w:ilvl w:val="0"/>
                <w:numId w:val="10"/>
              </w:numPr>
              <w:spacing w:line="256" w:lineRule="auto"/>
              <w:jc w:val="both"/>
              <w:rPr>
                <w:rFonts w:cstheme="minorHAnsi"/>
              </w:rPr>
            </w:pPr>
            <w:proofErr w:type="spellStart"/>
            <w:r w:rsidRPr="00CA40E6">
              <w:rPr>
                <w:rFonts w:cstheme="minorHAnsi"/>
              </w:rPr>
              <w:t>Sudoku</w:t>
            </w:r>
            <w:proofErr w:type="spellEnd"/>
            <w:r w:rsidRPr="00CA40E6">
              <w:rPr>
                <w:rFonts w:cstheme="minorHAnsi"/>
              </w:rPr>
              <w:t xml:space="preserve">, barvni </w:t>
            </w:r>
            <w:proofErr w:type="spellStart"/>
            <w:r w:rsidRPr="00CA40E6">
              <w:rPr>
                <w:rFonts w:cstheme="minorHAnsi"/>
              </w:rPr>
              <w:t>sudoku</w:t>
            </w:r>
            <w:proofErr w:type="spellEnd"/>
            <w:r w:rsidRPr="00CA40E6">
              <w:rPr>
                <w:rFonts w:cstheme="minorHAnsi"/>
              </w:rPr>
              <w:t xml:space="preserve">, </w:t>
            </w:r>
            <w:proofErr w:type="spellStart"/>
            <w:r w:rsidRPr="00CA40E6">
              <w:rPr>
                <w:rFonts w:cstheme="minorHAnsi"/>
              </w:rPr>
              <w:t>sudoku</w:t>
            </w:r>
            <w:proofErr w:type="spellEnd"/>
            <w:r w:rsidRPr="00CA40E6">
              <w:rPr>
                <w:rFonts w:cstheme="minorHAnsi"/>
              </w:rPr>
              <w:t xml:space="preserve"> s črkami</w:t>
            </w:r>
          </w:p>
          <w:p w14:paraId="1C08F991" w14:textId="77777777" w:rsidR="00CA40E6" w:rsidRPr="00CA40E6" w:rsidRDefault="00CA40E6" w:rsidP="00CA40E6">
            <w:pPr>
              <w:pStyle w:val="Odstavekseznama"/>
              <w:numPr>
                <w:ilvl w:val="0"/>
                <w:numId w:val="10"/>
              </w:numPr>
              <w:spacing w:line="256" w:lineRule="auto"/>
              <w:jc w:val="both"/>
              <w:rPr>
                <w:rFonts w:cstheme="minorHAnsi"/>
              </w:rPr>
            </w:pPr>
            <w:r w:rsidRPr="00CA40E6">
              <w:rPr>
                <w:rFonts w:cstheme="minorHAnsi"/>
              </w:rPr>
              <w:t>Latinski kvadrati</w:t>
            </w:r>
          </w:p>
          <w:p w14:paraId="1F5AF5BC" w14:textId="77777777" w:rsidR="00CA40E6" w:rsidRPr="00CA40E6" w:rsidRDefault="00CA40E6" w:rsidP="00CA40E6">
            <w:pPr>
              <w:pStyle w:val="Odstavekseznama"/>
              <w:numPr>
                <w:ilvl w:val="0"/>
                <w:numId w:val="10"/>
              </w:numPr>
              <w:spacing w:line="256" w:lineRule="auto"/>
              <w:jc w:val="both"/>
              <w:rPr>
                <w:rFonts w:cstheme="minorHAnsi"/>
              </w:rPr>
            </w:pPr>
            <w:proofErr w:type="spellStart"/>
            <w:r w:rsidRPr="00CA40E6">
              <w:rPr>
                <w:rFonts w:cstheme="minorHAnsi"/>
              </w:rPr>
              <w:t>Futoshiki</w:t>
            </w:r>
            <w:proofErr w:type="spellEnd"/>
          </w:p>
          <w:p w14:paraId="7F9200C3" w14:textId="77777777" w:rsidR="00CA40E6" w:rsidRPr="00CA40E6" w:rsidRDefault="00CA40E6" w:rsidP="00CA40E6">
            <w:pPr>
              <w:pStyle w:val="Odstavekseznama"/>
              <w:numPr>
                <w:ilvl w:val="0"/>
                <w:numId w:val="10"/>
              </w:numPr>
              <w:spacing w:line="256" w:lineRule="auto"/>
              <w:jc w:val="both"/>
              <w:rPr>
                <w:rFonts w:cstheme="minorHAnsi"/>
              </w:rPr>
            </w:pPr>
            <w:r w:rsidRPr="00CA40E6">
              <w:rPr>
                <w:rFonts w:cstheme="minorHAnsi"/>
              </w:rPr>
              <w:t>Gobelini</w:t>
            </w:r>
          </w:p>
          <w:p w14:paraId="1F344662" w14:textId="77777777" w:rsidR="00CA40E6" w:rsidRPr="00CA40E6" w:rsidRDefault="00CA40E6" w:rsidP="00CA40E6">
            <w:pPr>
              <w:pStyle w:val="Odstavekseznama"/>
              <w:numPr>
                <w:ilvl w:val="0"/>
                <w:numId w:val="10"/>
              </w:numPr>
              <w:spacing w:line="256" w:lineRule="auto"/>
              <w:jc w:val="both"/>
              <w:rPr>
                <w:rFonts w:cstheme="minorHAnsi"/>
              </w:rPr>
            </w:pPr>
            <w:r w:rsidRPr="00CA40E6">
              <w:rPr>
                <w:rFonts w:cstheme="minorHAnsi"/>
              </w:rPr>
              <w:t>Križne vsote, produkti</w:t>
            </w:r>
          </w:p>
          <w:p w14:paraId="337CD5B9" w14:textId="77777777" w:rsidR="00CA40E6" w:rsidRPr="00CA40E6" w:rsidRDefault="00CA40E6" w:rsidP="00CA40E6">
            <w:pPr>
              <w:pStyle w:val="Odstavekseznama"/>
              <w:numPr>
                <w:ilvl w:val="0"/>
                <w:numId w:val="10"/>
              </w:numPr>
              <w:spacing w:line="256" w:lineRule="auto"/>
              <w:jc w:val="both"/>
              <w:rPr>
                <w:rFonts w:cstheme="minorHAnsi"/>
              </w:rPr>
            </w:pPr>
            <w:r w:rsidRPr="00CA40E6">
              <w:rPr>
                <w:rFonts w:cstheme="minorHAnsi"/>
              </w:rPr>
              <w:t>Labirinti</w:t>
            </w:r>
          </w:p>
          <w:p w14:paraId="571FF5EB" w14:textId="77777777" w:rsidR="00CA40E6" w:rsidRPr="00CA40E6" w:rsidRDefault="00CA40E6" w:rsidP="00CA40E6">
            <w:pPr>
              <w:pStyle w:val="Odstavekseznama"/>
              <w:numPr>
                <w:ilvl w:val="0"/>
                <w:numId w:val="10"/>
              </w:numPr>
              <w:spacing w:line="256" w:lineRule="auto"/>
              <w:jc w:val="both"/>
              <w:rPr>
                <w:rFonts w:cstheme="minorHAnsi"/>
              </w:rPr>
            </w:pPr>
            <w:r w:rsidRPr="00CA40E6">
              <w:rPr>
                <w:rFonts w:cstheme="minorHAnsi"/>
              </w:rPr>
              <w:t>Grupe</w:t>
            </w:r>
          </w:p>
          <w:p w14:paraId="002A1ECD" w14:textId="77777777" w:rsidR="00CA40E6" w:rsidRPr="00CA40E6" w:rsidRDefault="00CA40E6" w:rsidP="00CA40E6">
            <w:pPr>
              <w:pStyle w:val="Odstavekseznama"/>
              <w:numPr>
                <w:ilvl w:val="0"/>
                <w:numId w:val="10"/>
              </w:numPr>
              <w:spacing w:line="256" w:lineRule="auto"/>
              <w:jc w:val="both"/>
              <w:rPr>
                <w:rFonts w:cstheme="minorHAnsi"/>
              </w:rPr>
            </w:pPr>
            <w:r w:rsidRPr="00CA40E6">
              <w:rPr>
                <w:rFonts w:cstheme="minorHAnsi"/>
              </w:rPr>
              <w:t>Logične naloge</w:t>
            </w:r>
          </w:p>
          <w:p w14:paraId="1A7C662E" w14:textId="1D7F98CE" w:rsidR="004F27E0" w:rsidRPr="0043490D" w:rsidRDefault="004F27E0" w:rsidP="006F15DD">
            <w:pPr>
              <w:jc w:val="both"/>
              <w:rPr>
                <w:rFonts w:cstheme="minorHAnsi"/>
              </w:rPr>
            </w:pPr>
          </w:p>
        </w:tc>
      </w:tr>
    </w:tbl>
    <w:p w14:paraId="5EDB0ED7" w14:textId="77777777" w:rsidR="004F27E0" w:rsidRDefault="004F27E0" w:rsidP="00641446">
      <w:pPr>
        <w:jc w:val="both"/>
        <w:rPr>
          <w:rFonts w:cstheme="minorHAnsi"/>
        </w:rPr>
      </w:pPr>
    </w:p>
    <w:tbl>
      <w:tblPr>
        <w:tblStyle w:val="Tabelamrea"/>
        <w:tblW w:w="0" w:type="auto"/>
        <w:tblLook w:val="04A0" w:firstRow="1" w:lastRow="0" w:firstColumn="1" w:lastColumn="0" w:noHBand="0" w:noVBand="1"/>
      </w:tblPr>
      <w:tblGrid>
        <w:gridCol w:w="3084"/>
        <w:gridCol w:w="2156"/>
        <w:gridCol w:w="1985"/>
        <w:gridCol w:w="1837"/>
      </w:tblGrid>
      <w:tr w:rsidR="00D05EDB" w:rsidRPr="0043490D" w14:paraId="3AD7008A" w14:textId="77777777" w:rsidTr="00D05EDB">
        <w:tc>
          <w:tcPr>
            <w:tcW w:w="3084" w:type="dxa"/>
          </w:tcPr>
          <w:p w14:paraId="2A8EF8EB" w14:textId="77777777" w:rsidR="00D05EDB" w:rsidRPr="0043490D" w:rsidRDefault="00D05EDB" w:rsidP="00F7322E">
            <w:pPr>
              <w:jc w:val="both"/>
              <w:rPr>
                <w:rFonts w:cstheme="minorHAnsi"/>
              </w:rPr>
            </w:pPr>
            <w:r w:rsidRPr="0043490D">
              <w:rPr>
                <w:rFonts w:cstheme="minorHAnsi"/>
              </w:rPr>
              <w:t>INTERESNA DEJAVNOST</w:t>
            </w:r>
          </w:p>
        </w:tc>
        <w:tc>
          <w:tcPr>
            <w:tcW w:w="2156" w:type="dxa"/>
          </w:tcPr>
          <w:p w14:paraId="7E16B254" w14:textId="77777777" w:rsidR="00D05EDB" w:rsidRPr="0043490D" w:rsidRDefault="00D05EDB" w:rsidP="00D05EDB">
            <w:pPr>
              <w:jc w:val="both"/>
              <w:rPr>
                <w:rFonts w:cstheme="minorHAnsi"/>
              </w:rPr>
            </w:pPr>
          </w:p>
        </w:tc>
        <w:tc>
          <w:tcPr>
            <w:tcW w:w="1985" w:type="dxa"/>
          </w:tcPr>
          <w:p w14:paraId="49F00EFC" w14:textId="4443F4E4" w:rsidR="00D05EDB" w:rsidRPr="0043490D" w:rsidRDefault="00D05EDB" w:rsidP="00F7322E">
            <w:pPr>
              <w:jc w:val="both"/>
              <w:rPr>
                <w:rFonts w:cstheme="minorHAnsi"/>
              </w:rPr>
            </w:pPr>
            <w:r w:rsidRPr="0043490D">
              <w:rPr>
                <w:rFonts w:cstheme="minorHAnsi"/>
              </w:rPr>
              <w:t>UČITELJ</w:t>
            </w:r>
          </w:p>
        </w:tc>
        <w:tc>
          <w:tcPr>
            <w:tcW w:w="1837" w:type="dxa"/>
          </w:tcPr>
          <w:p w14:paraId="197BBB8E" w14:textId="77777777" w:rsidR="00D05EDB" w:rsidRPr="0043490D" w:rsidRDefault="00D05EDB" w:rsidP="00F7322E">
            <w:pPr>
              <w:jc w:val="both"/>
              <w:rPr>
                <w:rFonts w:cstheme="minorHAnsi"/>
              </w:rPr>
            </w:pPr>
            <w:r w:rsidRPr="0043490D">
              <w:rPr>
                <w:rFonts w:cstheme="minorHAnsi"/>
              </w:rPr>
              <w:t>RAZRED</w:t>
            </w:r>
          </w:p>
        </w:tc>
      </w:tr>
      <w:tr w:rsidR="00D05EDB" w:rsidRPr="0043490D" w14:paraId="30723876" w14:textId="77777777" w:rsidTr="00D05EDB">
        <w:tc>
          <w:tcPr>
            <w:tcW w:w="3084" w:type="dxa"/>
          </w:tcPr>
          <w:p w14:paraId="653C92AF" w14:textId="6517229B" w:rsidR="00D05EDB" w:rsidRPr="0043490D" w:rsidRDefault="00D05EDB" w:rsidP="00F7322E">
            <w:pPr>
              <w:rPr>
                <w:rFonts w:cstheme="minorHAnsi"/>
                <w:b/>
                <w:bCs/>
              </w:rPr>
            </w:pPr>
            <w:r>
              <w:rPr>
                <w:rFonts w:cstheme="minorHAnsi"/>
                <w:b/>
                <w:bCs/>
              </w:rPr>
              <w:t>ČEBELARSTVO</w:t>
            </w:r>
          </w:p>
        </w:tc>
        <w:tc>
          <w:tcPr>
            <w:tcW w:w="2156" w:type="dxa"/>
          </w:tcPr>
          <w:p w14:paraId="56011C3D" w14:textId="55233B78" w:rsidR="00D05EDB" w:rsidRPr="0043490D" w:rsidRDefault="00D05EDB" w:rsidP="00D05EDB">
            <w:pPr>
              <w:rPr>
                <w:rFonts w:cstheme="minorHAnsi"/>
                <w:b/>
                <w:bCs/>
              </w:rPr>
            </w:pPr>
            <w:r>
              <w:rPr>
                <w:rFonts w:cstheme="minorHAnsi"/>
                <w:b/>
                <w:bCs/>
              </w:rPr>
              <w:t>OŠ DOB, PŠ KRTINA</w:t>
            </w:r>
          </w:p>
        </w:tc>
        <w:tc>
          <w:tcPr>
            <w:tcW w:w="1985" w:type="dxa"/>
          </w:tcPr>
          <w:p w14:paraId="5FD43AA2" w14:textId="4A41B672" w:rsidR="00D05EDB" w:rsidRPr="0043490D" w:rsidRDefault="00D05EDB" w:rsidP="00F7322E">
            <w:pPr>
              <w:jc w:val="both"/>
              <w:rPr>
                <w:rFonts w:cstheme="minorHAnsi"/>
              </w:rPr>
            </w:pPr>
            <w:r>
              <w:rPr>
                <w:rFonts w:cstheme="minorHAnsi"/>
              </w:rPr>
              <w:t>Zunanji sodelavec</w:t>
            </w:r>
          </w:p>
        </w:tc>
        <w:tc>
          <w:tcPr>
            <w:tcW w:w="1837" w:type="dxa"/>
          </w:tcPr>
          <w:p w14:paraId="6BDA4ABD" w14:textId="086F5D65" w:rsidR="00D05EDB" w:rsidRPr="0043490D" w:rsidRDefault="00D05EDB" w:rsidP="00F7322E">
            <w:pPr>
              <w:jc w:val="both"/>
              <w:rPr>
                <w:rFonts w:cstheme="minorHAnsi"/>
                <w:b/>
                <w:bCs/>
              </w:rPr>
            </w:pPr>
            <w:r>
              <w:rPr>
                <w:rFonts w:cstheme="minorHAnsi"/>
                <w:b/>
                <w:bCs/>
              </w:rPr>
              <w:t>3.</w:t>
            </w:r>
            <w:r w:rsidR="009A0723">
              <w:rPr>
                <w:rFonts w:cstheme="minorHAnsi"/>
                <w:b/>
                <w:bCs/>
              </w:rPr>
              <w:t>–</w:t>
            </w:r>
            <w:r>
              <w:rPr>
                <w:rFonts w:cstheme="minorHAnsi"/>
                <w:b/>
                <w:bCs/>
              </w:rPr>
              <w:t>5. razred</w:t>
            </w:r>
          </w:p>
        </w:tc>
      </w:tr>
      <w:tr w:rsidR="00BA4E98" w:rsidRPr="0043490D" w14:paraId="1FA0F205" w14:textId="77777777" w:rsidTr="00F7322E">
        <w:tc>
          <w:tcPr>
            <w:tcW w:w="9062" w:type="dxa"/>
            <w:gridSpan w:val="4"/>
          </w:tcPr>
          <w:p w14:paraId="32B62644" w14:textId="77777777" w:rsidR="008A4DDF" w:rsidRDefault="008A4DDF" w:rsidP="008A4DDF">
            <w:r>
              <w:t>Dejavnost poteka ob pomoči čebelarja mentorja Marjana Kodermana. Učenci spoznavajo čebele, njihovo življenje, delo z njimi, čebelnjak, orodje, čebeljo pašo … Enkrat na leto se udeleženci krožka odpravijo na celodnevni čebelarski izlet, maja pa najboljših šest  članov krožka zastopa našo šolo na tekmovanju mladih čebelarjev.</w:t>
            </w:r>
          </w:p>
          <w:p w14:paraId="10E6BFBE" w14:textId="0A92FB45" w:rsidR="008A4DDF" w:rsidRDefault="008A4DDF" w:rsidP="008A4DDF">
            <w:r>
              <w:t xml:space="preserve">Krožek poteka po dogovoru z mentorjem </w:t>
            </w:r>
            <w:r w:rsidR="009A0723">
              <w:t>enkrat</w:t>
            </w:r>
            <w:r>
              <w:t xml:space="preserve"> na 14 dni v šoli oz. ob sobotah pri učnem čebelnjaku v Dobu.</w:t>
            </w:r>
          </w:p>
          <w:p w14:paraId="28ECCDD3" w14:textId="77777777" w:rsidR="00BA4E98" w:rsidRPr="0043490D" w:rsidRDefault="00BA4E98" w:rsidP="00F7322E">
            <w:pPr>
              <w:jc w:val="both"/>
              <w:rPr>
                <w:rFonts w:cstheme="minorHAnsi"/>
              </w:rPr>
            </w:pPr>
          </w:p>
        </w:tc>
      </w:tr>
    </w:tbl>
    <w:p w14:paraId="5E74312A" w14:textId="7C715F89" w:rsidR="00BA4E98" w:rsidRDefault="00BA4E98" w:rsidP="00641446">
      <w:pPr>
        <w:jc w:val="both"/>
        <w:rPr>
          <w:rFonts w:cstheme="minorHAnsi"/>
        </w:rPr>
      </w:pPr>
    </w:p>
    <w:tbl>
      <w:tblPr>
        <w:tblStyle w:val="Tabelamrea"/>
        <w:tblW w:w="0" w:type="auto"/>
        <w:tblLook w:val="04A0" w:firstRow="1" w:lastRow="0" w:firstColumn="1" w:lastColumn="0" w:noHBand="0" w:noVBand="1"/>
      </w:tblPr>
      <w:tblGrid>
        <w:gridCol w:w="2868"/>
        <w:gridCol w:w="2089"/>
        <w:gridCol w:w="1842"/>
        <w:gridCol w:w="2263"/>
      </w:tblGrid>
      <w:tr w:rsidR="00D05EDB" w:rsidRPr="0043490D" w14:paraId="42C83EA2" w14:textId="77777777" w:rsidTr="00D05EDB">
        <w:tc>
          <w:tcPr>
            <w:tcW w:w="2868" w:type="dxa"/>
          </w:tcPr>
          <w:p w14:paraId="3AEC947B" w14:textId="77777777" w:rsidR="00D05EDB" w:rsidRPr="0043490D" w:rsidRDefault="00D05EDB" w:rsidP="00F7322E">
            <w:pPr>
              <w:jc w:val="both"/>
              <w:rPr>
                <w:rFonts w:cstheme="minorHAnsi"/>
              </w:rPr>
            </w:pPr>
            <w:r w:rsidRPr="0043490D">
              <w:rPr>
                <w:rFonts w:cstheme="minorHAnsi"/>
              </w:rPr>
              <w:t>INTERESNA DEJAVNOST</w:t>
            </w:r>
          </w:p>
        </w:tc>
        <w:tc>
          <w:tcPr>
            <w:tcW w:w="2089" w:type="dxa"/>
          </w:tcPr>
          <w:p w14:paraId="26EBEBF7" w14:textId="77777777" w:rsidR="00D05EDB" w:rsidRPr="0043490D" w:rsidRDefault="00D05EDB" w:rsidP="00D05EDB">
            <w:pPr>
              <w:jc w:val="both"/>
              <w:rPr>
                <w:rFonts w:cstheme="minorHAnsi"/>
              </w:rPr>
            </w:pPr>
          </w:p>
        </w:tc>
        <w:tc>
          <w:tcPr>
            <w:tcW w:w="1842" w:type="dxa"/>
          </w:tcPr>
          <w:p w14:paraId="21090C26" w14:textId="449518F9" w:rsidR="00D05EDB" w:rsidRPr="0043490D" w:rsidRDefault="00D05EDB" w:rsidP="00F7322E">
            <w:pPr>
              <w:jc w:val="both"/>
              <w:rPr>
                <w:rFonts w:cstheme="minorHAnsi"/>
              </w:rPr>
            </w:pPr>
            <w:r w:rsidRPr="0043490D">
              <w:rPr>
                <w:rFonts w:cstheme="minorHAnsi"/>
              </w:rPr>
              <w:t>UČITELJ</w:t>
            </w:r>
          </w:p>
        </w:tc>
        <w:tc>
          <w:tcPr>
            <w:tcW w:w="2263" w:type="dxa"/>
          </w:tcPr>
          <w:p w14:paraId="7323E2FF" w14:textId="77777777" w:rsidR="00D05EDB" w:rsidRPr="0043490D" w:rsidRDefault="00D05EDB" w:rsidP="00F7322E">
            <w:pPr>
              <w:jc w:val="both"/>
              <w:rPr>
                <w:rFonts w:cstheme="minorHAnsi"/>
              </w:rPr>
            </w:pPr>
            <w:r w:rsidRPr="0043490D">
              <w:rPr>
                <w:rFonts w:cstheme="minorHAnsi"/>
              </w:rPr>
              <w:t>RAZRED</w:t>
            </w:r>
          </w:p>
        </w:tc>
      </w:tr>
      <w:tr w:rsidR="00D05EDB" w:rsidRPr="0043490D" w14:paraId="221860A3" w14:textId="77777777" w:rsidTr="00D05EDB">
        <w:tc>
          <w:tcPr>
            <w:tcW w:w="2868" w:type="dxa"/>
          </w:tcPr>
          <w:p w14:paraId="17179935" w14:textId="413867EC" w:rsidR="00D05EDB" w:rsidRPr="0043490D" w:rsidRDefault="00D05EDB" w:rsidP="00F7322E">
            <w:pPr>
              <w:rPr>
                <w:rFonts w:cstheme="minorHAnsi"/>
                <w:b/>
                <w:bCs/>
              </w:rPr>
            </w:pPr>
            <w:r>
              <w:rPr>
                <w:rFonts w:cstheme="minorHAnsi"/>
                <w:b/>
                <w:bCs/>
              </w:rPr>
              <w:t>BRANJE S KUŽKOM</w:t>
            </w:r>
          </w:p>
        </w:tc>
        <w:tc>
          <w:tcPr>
            <w:tcW w:w="2089" w:type="dxa"/>
          </w:tcPr>
          <w:p w14:paraId="35F11F7C" w14:textId="26BE8130" w:rsidR="00D05EDB" w:rsidRPr="0043490D" w:rsidRDefault="00D05EDB" w:rsidP="00D05EDB">
            <w:pPr>
              <w:rPr>
                <w:rFonts w:cstheme="minorHAnsi"/>
                <w:b/>
                <w:bCs/>
              </w:rPr>
            </w:pPr>
            <w:r>
              <w:rPr>
                <w:rFonts w:cstheme="minorHAnsi"/>
                <w:b/>
                <w:bCs/>
              </w:rPr>
              <w:t>PŠ KRTINA</w:t>
            </w:r>
          </w:p>
        </w:tc>
        <w:tc>
          <w:tcPr>
            <w:tcW w:w="1842" w:type="dxa"/>
          </w:tcPr>
          <w:p w14:paraId="7F5D3D3F" w14:textId="371EDC2B" w:rsidR="00D05EDB" w:rsidRPr="0043490D" w:rsidRDefault="00D05EDB" w:rsidP="00F7322E">
            <w:pPr>
              <w:jc w:val="both"/>
              <w:rPr>
                <w:rFonts w:cstheme="minorHAnsi"/>
              </w:rPr>
            </w:pPr>
            <w:r>
              <w:rPr>
                <w:rFonts w:cstheme="minorHAnsi"/>
              </w:rPr>
              <w:t>Zunanji sodelavec</w:t>
            </w:r>
          </w:p>
        </w:tc>
        <w:tc>
          <w:tcPr>
            <w:tcW w:w="2263" w:type="dxa"/>
          </w:tcPr>
          <w:p w14:paraId="3703A687" w14:textId="2FDF37C2" w:rsidR="00D05EDB" w:rsidRPr="0043490D" w:rsidRDefault="00D05EDB" w:rsidP="00F7322E">
            <w:pPr>
              <w:jc w:val="both"/>
              <w:rPr>
                <w:rFonts w:cstheme="minorHAnsi"/>
                <w:b/>
                <w:bCs/>
              </w:rPr>
            </w:pPr>
            <w:r>
              <w:rPr>
                <w:rFonts w:cstheme="minorHAnsi"/>
                <w:b/>
                <w:bCs/>
              </w:rPr>
              <w:t>3. razred</w:t>
            </w:r>
          </w:p>
        </w:tc>
      </w:tr>
      <w:tr w:rsidR="00BA4E98" w:rsidRPr="0043490D" w14:paraId="6058A199" w14:textId="77777777" w:rsidTr="00F7322E">
        <w:tc>
          <w:tcPr>
            <w:tcW w:w="9062" w:type="dxa"/>
            <w:gridSpan w:val="4"/>
          </w:tcPr>
          <w:p w14:paraId="1575AE5E" w14:textId="43BE2B75" w:rsidR="00845959" w:rsidRDefault="00845959" w:rsidP="00845959">
            <w:r>
              <w:t>Branje kužku, ki ne komentira, ki ne popravlja, ki ne poudarja napak, ima na mnoge učence terapevtski učinek. Učenci, ki ne berejo najbolje</w:t>
            </w:r>
            <w:r w:rsidR="009A0723">
              <w:t>,</w:t>
            </w:r>
            <w:r>
              <w:t xml:space="preserve"> in tisti, ki branja sploh ne marajo, se pri psu sprostijo, dobijo veselje in motivacijo za branje.</w:t>
            </w:r>
          </w:p>
          <w:p w14:paraId="64383C38" w14:textId="77777777" w:rsidR="00BA4E98" w:rsidRDefault="00845959" w:rsidP="00F06EA4">
            <w:r>
              <w:t xml:space="preserve">Dejavnost poteka </w:t>
            </w:r>
            <w:r w:rsidR="009A0723">
              <w:t>enkrat</w:t>
            </w:r>
            <w:r>
              <w:t xml:space="preserve"> na 14 dni oz. po  dogovoru z vodnico iz društva Ambasadorji nasmeha.</w:t>
            </w:r>
          </w:p>
          <w:p w14:paraId="1C400DA8" w14:textId="46DD04BE" w:rsidR="00F06EA4" w:rsidRPr="00F06EA4" w:rsidRDefault="00F06EA4" w:rsidP="00F06EA4"/>
        </w:tc>
      </w:tr>
    </w:tbl>
    <w:p w14:paraId="246B140A" w14:textId="5C34776A" w:rsidR="00BA4E98" w:rsidRDefault="00BA4E98" w:rsidP="00641446">
      <w:pPr>
        <w:jc w:val="both"/>
        <w:rPr>
          <w:rFonts w:cstheme="minorHAnsi"/>
        </w:rPr>
      </w:pPr>
    </w:p>
    <w:tbl>
      <w:tblPr>
        <w:tblStyle w:val="Tabelamrea"/>
        <w:tblW w:w="0" w:type="auto"/>
        <w:tblLook w:val="04A0" w:firstRow="1" w:lastRow="0" w:firstColumn="1" w:lastColumn="0" w:noHBand="0" w:noVBand="1"/>
      </w:tblPr>
      <w:tblGrid>
        <w:gridCol w:w="2760"/>
        <w:gridCol w:w="2197"/>
        <w:gridCol w:w="1842"/>
        <w:gridCol w:w="2263"/>
      </w:tblGrid>
      <w:tr w:rsidR="00D05EDB" w:rsidRPr="0043490D" w14:paraId="0C296C51" w14:textId="77777777" w:rsidTr="00D05EDB">
        <w:tc>
          <w:tcPr>
            <w:tcW w:w="2760" w:type="dxa"/>
          </w:tcPr>
          <w:p w14:paraId="26C8F19A" w14:textId="77777777" w:rsidR="00D05EDB" w:rsidRPr="0043490D" w:rsidRDefault="00D05EDB" w:rsidP="006F15DD">
            <w:pPr>
              <w:jc w:val="both"/>
              <w:rPr>
                <w:rFonts w:cstheme="minorHAnsi"/>
              </w:rPr>
            </w:pPr>
            <w:bookmarkStart w:id="2" w:name="_Hlk143673451"/>
            <w:r w:rsidRPr="0043490D">
              <w:rPr>
                <w:rFonts w:cstheme="minorHAnsi"/>
              </w:rPr>
              <w:t>INTERESNA DEJAVNOST</w:t>
            </w:r>
          </w:p>
        </w:tc>
        <w:tc>
          <w:tcPr>
            <w:tcW w:w="2197" w:type="dxa"/>
          </w:tcPr>
          <w:p w14:paraId="4F1EAC1F" w14:textId="77777777" w:rsidR="00D05EDB" w:rsidRPr="0043490D" w:rsidRDefault="00D05EDB" w:rsidP="00D05EDB">
            <w:pPr>
              <w:jc w:val="both"/>
              <w:rPr>
                <w:rFonts w:cstheme="minorHAnsi"/>
              </w:rPr>
            </w:pPr>
          </w:p>
        </w:tc>
        <w:tc>
          <w:tcPr>
            <w:tcW w:w="1842" w:type="dxa"/>
          </w:tcPr>
          <w:p w14:paraId="05E978FD" w14:textId="53F09205" w:rsidR="00D05EDB" w:rsidRPr="0043490D" w:rsidRDefault="00D05EDB" w:rsidP="006F15DD">
            <w:pPr>
              <w:jc w:val="both"/>
              <w:rPr>
                <w:rFonts w:cstheme="minorHAnsi"/>
              </w:rPr>
            </w:pPr>
            <w:r w:rsidRPr="0043490D">
              <w:rPr>
                <w:rFonts w:cstheme="minorHAnsi"/>
              </w:rPr>
              <w:t>UČITELJ</w:t>
            </w:r>
          </w:p>
        </w:tc>
        <w:tc>
          <w:tcPr>
            <w:tcW w:w="2263" w:type="dxa"/>
          </w:tcPr>
          <w:p w14:paraId="68D345CB" w14:textId="77777777" w:rsidR="00D05EDB" w:rsidRPr="0043490D" w:rsidRDefault="00D05EDB" w:rsidP="006F15DD">
            <w:pPr>
              <w:jc w:val="both"/>
              <w:rPr>
                <w:rFonts w:cstheme="minorHAnsi"/>
              </w:rPr>
            </w:pPr>
            <w:r w:rsidRPr="0043490D">
              <w:rPr>
                <w:rFonts w:cstheme="minorHAnsi"/>
              </w:rPr>
              <w:t>RAZRED</w:t>
            </w:r>
          </w:p>
        </w:tc>
      </w:tr>
      <w:tr w:rsidR="00D05EDB" w:rsidRPr="0043490D" w14:paraId="5FDE522A" w14:textId="77777777" w:rsidTr="00D05EDB">
        <w:tc>
          <w:tcPr>
            <w:tcW w:w="2760" w:type="dxa"/>
          </w:tcPr>
          <w:p w14:paraId="2C2D24A9" w14:textId="5E65CA17" w:rsidR="00D05EDB" w:rsidRPr="0043490D" w:rsidRDefault="00D05EDB" w:rsidP="006F15DD">
            <w:pPr>
              <w:rPr>
                <w:rFonts w:cstheme="minorHAnsi"/>
                <w:b/>
                <w:bCs/>
              </w:rPr>
            </w:pPr>
            <w:r>
              <w:rPr>
                <w:rFonts w:cstheme="minorHAnsi"/>
                <w:b/>
                <w:bCs/>
              </w:rPr>
              <w:t>FOLKLORNA SKUPINA</w:t>
            </w:r>
          </w:p>
        </w:tc>
        <w:tc>
          <w:tcPr>
            <w:tcW w:w="2197" w:type="dxa"/>
          </w:tcPr>
          <w:p w14:paraId="053A551D" w14:textId="2C78BE22" w:rsidR="00D05EDB" w:rsidRPr="0043490D" w:rsidRDefault="00D05EDB" w:rsidP="00D05EDB">
            <w:pPr>
              <w:rPr>
                <w:rFonts w:cstheme="minorHAnsi"/>
                <w:b/>
                <w:bCs/>
              </w:rPr>
            </w:pPr>
            <w:r>
              <w:rPr>
                <w:rFonts w:cstheme="minorHAnsi"/>
                <w:b/>
                <w:bCs/>
              </w:rPr>
              <w:t>OŠ DOB</w:t>
            </w:r>
          </w:p>
        </w:tc>
        <w:tc>
          <w:tcPr>
            <w:tcW w:w="1842" w:type="dxa"/>
          </w:tcPr>
          <w:p w14:paraId="5AE43AF0" w14:textId="763C5FF6" w:rsidR="00D05EDB" w:rsidRPr="0043490D" w:rsidRDefault="00D05EDB" w:rsidP="006F15DD">
            <w:pPr>
              <w:jc w:val="both"/>
              <w:rPr>
                <w:rFonts w:cstheme="minorHAnsi"/>
              </w:rPr>
            </w:pPr>
            <w:r>
              <w:rPr>
                <w:rFonts w:cstheme="minorHAnsi"/>
              </w:rPr>
              <w:t>Barbara Vidmar</w:t>
            </w:r>
          </w:p>
        </w:tc>
        <w:tc>
          <w:tcPr>
            <w:tcW w:w="2263" w:type="dxa"/>
          </w:tcPr>
          <w:p w14:paraId="00B5F756" w14:textId="70B91102" w:rsidR="00D05EDB" w:rsidRPr="0043490D" w:rsidRDefault="009A3523" w:rsidP="006F15DD">
            <w:pPr>
              <w:jc w:val="both"/>
              <w:rPr>
                <w:rFonts w:cstheme="minorHAnsi"/>
                <w:b/>
                <w:bCs/>
              </w:rPr>
            </w:pPr>
            <w:r>
              <w:rPr>
                <w:rFonts w:cstheme="minorHAnsi"/>
                <w:b/>
                <w:bCs/>
              </w:rPr>
              <w:t>1.-9. razreda</w:t>
            </w:r>
          </w:p>
        </w:tc>
      </w:tr>
      <w:tr w:rsidR="0038667D" w:rsidRPr="0043490D" w14:paraId="3A906367" w14:textId="77777777" w:rsidTr="006F15DD">
        <w:tc>
          <w:tcPr>
            <w:tcW w:w="9062" w:type="dxa"/>
            <w:gridSpan w:val="4"/>
          </w:tcPr>
          <w:p w14:paraId="41ACB19B" w14:textId="4A9B601B" w:rsidR="00F13B89" w:rsidRPr="00F13B89" w:rsidRDefault="00F13B89" w:rsidP="00F13B89">
            <w:pPr>
              <w:jc w:val="both"/>
              <w:rPr>
                <w:rFonts w:cstheme="minorHAnsi"/>
              </w:rPr>
            </w:pPr>
            <w:r w:rsidRPr="00F13B89">
              <w:rPr>
                <w:rStyle w:val="Krepko"/>
                <w:rFonts w:cstheme="minorHAnsi"/>
                <w:b w:val="0"/>
                <w:bCs w:val="0"/>
              </w:rPr>
              <w:t>D</w:t>
            </w:r>
            <w:r w:rsidRPr="00F13B89">
              <w:rPr>
                <w:rStyle w:val="Krepko"/>
                <w:b w:val="0"/>
                <w:bCs w:val="0"/>
              </w:rPr>
              <w:t>ejavnost</w:t>
            </w:r>
            <w:r w:rsidRPr="00F13B89">
              <w:rPr>
                <w:rStyle w:val="Krepko"/>
                <w:rFonts w:cstheme="minorHAnsi"/>
                <w:b w:val="0"/>
                <w:bCs w:val="0"/>
              </w:rPr>
              <w:t xml:space="preserve"> folklorna skupina</w:t>
            </w:r>
            <w:r w:rsidRPr="00F13B89">
              <w:rPr>
                <w:rFonts w:cstheme="minorHAnsi"/>
              </w:rPr>
              <w:t xml:space="preserve"> ohranja, poustvarja in predstavlja prvine ljudskega izročila. Poleg ljudskega plesa vključuje tudi ljudsko pesem ter nekatere šege in navade, ki so z ljudskim plesnim </w:t>
            </w:r>
            <w:r w:rsidRPr="00F13B89">
              <w:rPr>
                <w:rFonts w:cstheme="minorHAnsi"/>
              </w:rPr>
              <w:lastRenderedPageBreak/>
              <w:t>izročilom povezane. Program se izvaja v kostumih, s katerimi skušamo predstavljati način oblačenja ljudi ob posameznih dogodkih v preteklosti.</w:t>
            </w:r>
          </w:p>
          <w:p w14:paraId="122A7679" w14:textId="77777777" w:rsidR="0038667D" w:rsidRDefault="00F13B89" w:rsidP="00F13B89">
            <w:pPr>
              <w:jc w:val="both"/>
              <w:rPr>
                <w:rFonts w:cstheme="minorHAnsi"/>
              </w:rPr>
            </w:pPr>
            <w:r w:rsidRPr="00F13B89">
              <w:rPr>
                <w:rFonts w:cstheme="minorHAnsi"/>
              </w:rPr>
              <w:t>Skozi šolsko leto bomo spoznavali različne ljudske plese in pesmi ter ustvarjali in se predstavljali tudi v sodelovanju z MGC Bistrica, s katerim sodelujemo v projektu Pozdrav ptic miru.</w:t>
            </w:r>
          </w:p>
          <w:p w14:paraId="7586419F" w14:textId="422DC193" w:rsidR="00F06EA4" w:rsidRPr="00F13B89" w:rsidRDefault="00F06EA4" w:rsidP="00F13B89">
            <w:pPr>
              <w:jc w:val="both"/>
              <w:rPr>
                <w:rFonts w:ascii="Century Gothic" w:hAnsi="Century Gothic"/>
                <w:sz w:val="24"/>
                <w:szCs w:val="24"/>
              </w:rPr>
            </w:pPr>
          </w:p>
        </w:tc>
      </w:tr>
      <w:bookmarkEnd w:id="2"/>
    </w:tbl>
    <w:p w14:paraId="63D613F8" w14:textId="7B379F34" w:rsidR="0038667D" w:rsidRDefault="0038667D" w:rsidP="00641446">
      <w:pPr>
        <w:jc w:val="both"/>
        <w:rPr>
          <w:rFonts w:cstheme="minorHAnsi"/>
        </w:rPr>
      </w:pPr>
    </w:p>
    <w:tbl>
      <w:tblPr>
        <w:tblStyle w:val="Tabelamrea"/>
        <w:tblW w:w="0" w:type="auto"/>
        <w:tblLook w:val="04A0" w:firstRow="1" w:lastRow="0" w:firstColumn="1" w:lastColumn="0" w:noHBand="0" w:noVBand="1"/>
      </w:tblPr>
      <w:tblGrid>
        <w:gridCol w:w="2760"/>
        <w:gridCol w:w="2197"/>
        <w:gridCol w:w="1842"/>
        <w:gridCol w:w="2263"/>
      </w:tblGrid>
      <w:tr w:rsidR="00D05EDB" w:rsidRPr="0043490D" w14:paraId="2BC12398" w14:textId="77777777" w:rsidTr="00D05EDB">
        <w:tc>
          <w:tcPr>
            <w:tcW w:w="2760" w:type="dxa"/>
          </w:tcPr>
          <w:p w14:paraId="77C0A12F" w14:textId="77777777" w:rsidR="00D05EDB" w:rsidRPr="0043490D" w:rsidRDefault="00D05EDB" w:rsidP="006F15DD">
            <w:pPr>
              <w:jc w:val="both"/>
              <w:rPr>
                <w:rFonts w:cstheme="minorHAnsi"/>
              </w:rPr>
            </w:pPr>
            <w:r w:rsidRPr="0043490D">
              <w:rPr>
                <w:rFonts w:cstheme="minorHAnsi"/>
              </w:rPr>
              <w:t>INTERESNA DEJAVNOST</w:t>
            </w:r>
          </w:p>
        </w:tc>
        <w:tc>
          <w:tcPr>
            <w:tcW w:w="2197" w:type="dxa"/>
          </w:tcPr>
          <w:p w14:paraId="33E5317D" w14:textId="77777777" w:rsidR="00D05EDB" w:rsidRPr="0043490D" w:rsidRDefault="00D05EDB" w:rsidP="00D05EDB">
            <w:pPr>
              <w:jc w:val="both"/>
              <w:rPr>
                <w:rFonts w:cstheme="minorHAnsi"/>
              </w:rPr>
            </w:pPr>
          </w:p>
        </w:tc>
        <w:tc>
          <w:tcPr>
            <w:tcW w:w="1842" w:type="dxa"/>
          </w:tcPr>
          <w:p w14:paraId="33F48402" w14:textId="39F2D514" w:rsidR="00D05EDB" w:rsidRPr="0043490D" w:rsidRDefault="00D05EDB" w:rsidP="006F15DD">
            <w:pPr>
              <w:jc w:val="both"/>
              <w:rPr>
                <w:rFonts w:cstheme="minorHAnsi"/>
              </w:rPr>
            </w:pPr>
            <w:r w:rsidRPr="0043490D">
              <w:rPr>
                <w:rFonts w:cstheme="minorHAnsi"/>
              </w:rPr>
              <w:t>UČITELJ</w:t>
            </w:r>
          </w:p>
        </w:tc>
        <w:tc>
          <w:tcPr>
            <w:tcW w:w="2263" w:type="dxa"/>
          </w:tcPr>
          <w:p w14:paraId="467904FC" w14:textId="77777777" w:rsidR="00D05EDB" w:rsidRPr="0043490D" w:rsidRDefault="00D05EDB" w:rsidP="006F15DD">
            <w:pPr>
              <w:jc w:val="both"/>
              <w:rPr>
                <w:rFonts w:cstheme="minorHAnsi"/>
              </w:rPr>
            </w:pPr>
            <w:r w:rsidRPr="0043490D">
              <w:rPr>
                <w:rFonts w:cstheme="minorHAnsi"/>
              </w:rPr>
              <w:t>RAZRED</w:t>
            </w:r>
          </w:p>
        </w:tc>
      </w:tr>
      <w:tr w:rsidR="00D05EDB" w:rsidRPr="0043490D" w14:paraId="777EC42F" w14:textId="77777777" w:rsidTr="00D05EDB">
        <w:tc>
          <w:tcPr>
            <w:tcW w:w="2760" w:type="dxa"/>
          </w:tcPr>
          <w:p w14:paraId="2B7F5536" w14:textId="64912951" w:rsidR="00D05EDB" w:rsidRPr="0043490D" w:rsidRDefault="00D05EDB" w:rsidP="006F15DD">
            <w:pPr>
              <w:rPr>
                <w:rFonts w:cstheme="minorHAnsi"/>
                <w:b/>
                <w:bCs/>
              </w:rPr>
            </w:pPr>
            <w:r>
              <w:rPr>
                <w:rFonts w:cstheme="minorHAnsi"/>
                <w:b/>
                <w:bCs/>
              </w:rPr>
              <w:t>LUTKE</w:t>
            </w:r>
          </w:p>
        </w:tc>
        <w:tc>
          <w:tcPr>
            <w:tcW w:w="2197" w:type="dxa"/>
          </w:tcPr>
          <w:p w14:paraId="6CB8F386" w14:textId="629FC679" w:rsidR="00D05EDB" w:rsidRPr="0043490D" w:rsidRDefault="00D05EDB" w:rsidP="00D05EDB">
            <w:pPr>
              <w:rPr>
                <w:rFonts w:cstheme="minorHAnsi"/>
                <w:b/>
                <w:bCs/>
              </w:rPr>
            </w:pPr>
            <w:r>
              <w:rPr>
                <w:rFonts w:cstheme="minorHAnsi"/>
                <w:b/>
                <w:bCs/>
              </w:rPr>
              <w:t>OŠ DOB</w:t>
            </w:r>
          </w:p>
        </w:tc>
        <w:tc>
          <w:tcPr>
            <w:tcW w:w="1842" w:type="dxa"/>
          </w:tcPr>
          <w:p w14:paraId="4EF4CE09" w14:textId="6F35598A" w:rsidR="00D05EDB" w:rsidRPr="0043490D" w:rsidRDefault="00D05EDB" w:rsidP="006F15DD">
            <w:pPr>
              <w:jc w:val="both"/>
              <w:rPr>
                <w:rFonts w:cstheme="minorHAnsi"/>
              </w:rPr>
            </w:pPr>
            <w:r>
              <w:rPr>
                <w:rFonts w:cstheme="minorHAnsi"/>
              </w:rPr>
              <w:t>Več učiteljic</w:t>
            </w:r>
          </w:p>
        </w:tc>
        <w:tc>
          <w:tcPr>
            <w:tcW w:w="2263" w:type="dxa"/>
          </w:tcPr>
          <w:p w14:paraId="20910BCF" w14:textId="5C33A254" w:rsidR="00D05EDB" w:rsidRPr="0043490D" w:rsidRDefault="00D05EDB" w:rsidP="006F15DD">
            <w:pPr>
              <w:jc w:val="both"/>
              <w:rPr>
                <w:rFonts w:cstheme="minorHAnsi"/>
                <w:b/>
                <w:bCs/>
              </w:rPr>
            </w:pPr>
            <w:r>
              <w:rPr>
                <w:rFonts w:cstheme="minorHAnsi"/>
                <w:b/>
                <w:bCs/>
              </w:rPr>
              <w:t>7.–9. razred</w:t>
            </w:r>
          </w:p>
        </w:tc>
      </w:tr>
      <w:tr w:rsidR="00977221" w:rsidRPr="0043490D" w14:paraId="51882BB6" w14:textId="77777777" w:rsidTr="006F15DD">
        <w:tc>
          <w:tcPr>
            <w:tcW w:w="9062" w:type="dxa"/>
            <w:gridSpan w:val="4"/>
          </w:tcPr>
          <w:p w14:paraId="7EC7677B" w14:textId="77777777" w:rsidR="00977221" w:rsidRPr="00977221" w:rsidRDefault="00977221" w:rsidP="00977221">
            <w:pPr>
              <w:jc w:val="both"/>
              <w:rPr>
                <w:rFonts w:cstheme="minorHAnsi"/>
              </w:rPr>
            </w:pPr>
            <w:r w:rsidRPr="00977221">
              <w:rPr>
                <w:rFonts w:cstheme="minorHAnsi"/>
              </w:rPr>
              <w:t xml:space="preserve">Interesna dejavnost poteka tekom celega leta po različnih strnjenih sklopih: </w:t>
            </w:r>
          </w:p>
          <w:p w14:paraId="42D9D790" w14:textId="1DB458DC" w:rsidR="00977221" w:rsidRPr="00977221" w:rsidRDefault="00977221" w:rsidP="00977221">
            <w:pPr>
              <w:pStyle w:val="Odstavekseznama"/>
              <w:numPr>
                <w:ilvl w:val="0"/>
                <w:numId w:val="15"/>
              </w:numPr>
              <w:spacing w:line="256" w:lineRule="auto"/>
              <w:jc w:val="both"/>
              <w:rPr>
                <w:rFonts w:cstheme="minorHAnsi"/>
              </w:rPr>
            </w:pPr>
            <w:r w:rsidRPr="00977221">
              <w:rPr>
                <w:rFonts w:cstheme="minorHAnsi"/>
              </w:rPr>
              <w:t>IZDELAV LUTK – učenci se seznani</w:t>
            </w:r>
            <w:r w:rsidR="009A0723">
              <w:rPr>
                <w:rFonts w:cstheme="minorHAnsi"/>
              </w:rPr>
              <w:t>j</w:t>
            </w:r>
            <w:r w:rsidRPr="00977221">
              <w:rPr>
                <w:rFonts w:cstheme="minorHAnsi"/>
              </w:rPr>
              <w:t>o z določeno tehniko in vrsto lutke ter jo izdelajo</w:t>
            </w:r>
          </w:p>
          <w:p w14:paraId="3A2F8F25" w14:textId="77777777" w:rsidR="00977221" w:rsidRPr="00977221" w:rsidRDefault="00977221" w:rsidP="00977221">
            <w:pPr>
              <w:pStyle w:val="Odstavekseznama"/>
              <w:numPr>
                <w:ilvl w:val="0"/>
                <w:numId w:val="15"/>
              </w:numPr>
              <w:spacing w:line="256" w:lineRule="auto"/>
              <w:jc w:val="both"/>
              <w:rPr>
                <w:rFonts w:cstheme="minorHAnsi"/>
              </w:rPr>
            </w:pPr>
            <w:r w:rsidRPr="00977221">
              <w:rPr>
                <w:rFonts w:cstheme="minorHAnsi"/>
              </w:rPr>
              <w:t>DRAMATIZACIJA IN AKTUALIZACIJA BESEDILA – učenci s svojimi predlogi, idejami, pogledi na svet sodelujejo pri oblikovanju dramskega besedila</w:t>
            </w:r>
          </w:p>
          <w:p w14:paraId="4D93647E" w14:textId="77777777" w:rsidR="00977221" w:rsidRPr="00977221" w:rsidRDefault="00977221" w:rsidP="00977221">
            <w:pPr>
              <w:pStyle w:val="Odstavekseznama"/>
              <w:numPr>
                <w:ilvl w:val="0"/>
                <w:numId w:val="15"/>
              </w:numPr>
              <w:spacing w:line="256" w:lineRule="auto"/>
              <w:jc w:val="both"/>
              <w:rPr>
                <w:rFonts w:cstheme="minorHAnsi"/>
              </w:rPr>
            </w:pPr>
            <w:r w:rsidRPr="00977221">
              <w:rPr>
                <w:rFonts w:cstheme="minorHAnsi"/>
              </w:rPr>
              <w:t>ANIMACIJA LUTK – učenci se seznanijo in usvojijo lutkovno tehniko glede na vrsto lutke</w:t>
            </w:r>
          </w:p>
          <w:p w14:paraId="2A831EC0" w14:textId="77777777" w:rsidR="00977221" w:rsidRPr="00977221" w:rsidRDefault="00977221" w:rsidP="00977221">
            <w:pPr>
              <w:pStyle w:val="Odstavekseznama"/>
              <w:numPr>
                <w:ilvl w:val="0"/>
                <w:numId w:val="15"/>
              </w:numPr>
              <w:spacing w:line="256" w:lineRule="auto"/>
              <w:jc w:val="both"/>
              <w:rPr>
                <w:rFonts w:cstheme="minorHAnsi"/>
              </w:rPr>
            </w:pPr>
            <w:r w:rsidRPr="00977221">
              <w:rPr>
                <w:rFonts w:cstheme="minorHAnsi"/>
              </w:rPr>
              <w:t>GOVORNA TEHNIKA – učenci izvajajo vaje za pravilno intonacijo, izraznost ustreznega govora, govorno dihanje</w:t>
            </w:r>
          </w:p>
          <w:p w14:paraId="300A337F" w14:textId="77777777" w:rsidR="00977221" w:rsidRPr="00F06EA4" w:rsidRDefault="00977221" w:rsidP="00977221">
            <w:pPr>
              <w:pStyle w:val="Odstavekseznama"/>
              <w:numPr>
                <w:ilvl w:val="0"/>
                <w:numId w:val="15"/>
              </w:numPr>
              <w:spacing w:line="256" w:lineRule="auto"/>
              <w:jc w:val="both"/>
              <w:rPr>
                <w:rFonts w:ascii="Arial" w:hAnsi="Arial" w:cs="Arial"/>
              </w:rPr>
            </w:pPr>
            <w:r w:rsidRPr="00977221">
              <w:rPr>
                <w:rFonts w:cstheme="minorHAnsi"/>
              </w:rPr>
              <w:t>NASTOPI NA ODRU IN UDELEŽBA NA TEKMOVANJU</w:t>
            </w:r>
          </w:p>
          <w:p w14:paraId="10EF9086" w14:textId="46CB5122" w:rsidR="00F06EA4" w:rsidRPr="00977221" w:rsidRDefault="00F06EA4" w:rsidP="00F06EA4">
            <w:pPr>
              <w:pStyle w:val="Odstavekseznama"/>
              <w:spacing w:line="256" w:lineRule="auto"/>
              <w:jc w:val="both"/>
              <w:rPr>
                <w:rFonts w:ascii="Arial" w:hAnsi="Arial" w:cs="Arial"/>
              </w:rPr>
            </w:pPr>
          </w:p>
        </w:tc>
      </w:tr>
    </w:tbl>
    <w:p w14:paraId="1FE38DB8" w14:textId="73F1E566" w:rsidR="00977221" w:rsidRDefault="00977221" w:rsidP="00641446">
      <w:pPr>
        <w:jc w:val="both"/>
        <w:rPr>
          <w:rFonts w:cstheme="minorHAnsi"/>
        </w:rPr>
      </w:pPr>
    </w:p>
    <w:tbl>
      <w:tblPr>
        <w:tblStyle w:val="Tabelamrea"/>
        <w:tblW w:w="0" w:type="auto"/>
        <w:tblLook w:val="04A0" w:firstRow="1" w:lastRow="0" w:firstColumn="1" w:lastColumn="0" w:noHBand="0" w:noVBand="1"/>
      </w:tblPr>
      <w:tblGrid>
        <w:gridCol w:w="2856"/>
        <w:gridCol w:w="2101"/>
        <w:gridCol w:w="1842"/>
        <w:gridCol w:w="2263"/>
      </w:tblGrid>
      <w:tr w:rsidR="00D05EDB" w:rsidRPr="0043490D" w14:paraId="1DA92EC7" w14:textId="77777777" w:rsidTr="00D05EDB">
        <w:tc>
          <w:tcPr>
            <w:tcW w:w="2856" w:type="dxa"/>
          </w:tcPr>
          <w:p w14:paraId="6D6B3403" w14:textId="77777777" w:rsidR="00D05EDB" w:rsidRPr="0043490D" w:rsidRDefault="00D05EDB" w:rsidP="00F125C4">
            <w:pPr>
              <w:jc w:val="both"/>
              <w:rPr>
                <w:rFonts w:cstheme="minorHAnsi"/>
              </w:rPr>
            </w:pPr>
            <w:r w:rsidRPr="0043490D">
              <w:rPr>
                <w:rFonts w:cstheme="minorHAnsi"/>
              </w:rPr>
              <w:t>INTERESNA DEJAVNOST</w:t>
            </w:r>
          </w:p>
        </w:tc>
        <w:tc>
          <w:tcPr>
            <w:tcW w:w="2101" w:type="dxa"/>
          </w:tcPr>
          <w:p w14:paraId="3A66AADD" w14:textId="77777777" w:rsidR="00D05EDB" w:rsidRPr="0043490D" w:rsidRDefault="00D05EDB" w:rsidP="00D05EDB">
            <w:pPr>
              <w:jc w:val="both"/>
              <w:rPr>
                <w:rFonts w:cstheme="minorHAnsi"/>
              </w:rPr>
            </w:pPr>
          </w:p>
        </w:tc>
        <w:tc>
          <w:tcPr>
            <w:tcW w:w="1842" w:type="dxa"/>
          </w:tcPr>
          <w:p w14:paraId="44B757F7" w14:textId="164A45DB" w:rsidR="00D05EDB" w:rsidRPr="0043490D" w:rsidRDefault="00D05EDB" w:rsidP="00F125C4">
            <w:pPr>
              <w:jc w:val="both"/>
              <w:rPr>
                <w:rFonts w:cstheme="minorHAnsi"/>
              </w:rPr>
            </w:pPr>
            <w:r w:rsidRPr="0043490D">
              <w:rPr>
                <w:rFonts w:cstheme="minorHAnsi"/>
              </w:rPr>
              <w:t>UČITELJ</w:t>
            </w:r>
          </w:p>
        </w:tc>
        <w:tc>
          <w:tcPr>
            <w:tcW w:w="2263" w:type="dxa"/>
          </w:tcPr>
          <w:p w14:paraId="48B688C1" w14:textId="77777777" w:rsidR="00D05EDB" w:rsidRPr="0043490D" w:rsidRDefault="00D05EDB" w:rsidP="00F125C4">
            <w:pPr>
              <w:jc w:val="both"/>
              <w:rPr>
                <w:rFonts w:cstheme="minorHAnsi"/>
              </w:rPr>
            </w:pPr>
            <w:r w:rsidRPr="0043490D">
              <w:rPr>
                <w:rFonts w:cstheme="minorHAnsi"/>
              </w:rPr>
              <w:t>RAZRED</w:t>
            </w:r>
          </w:p>
        </w:tc>
      </w:tr>
      <w:tr w:rsidR="00D05EDB" w:rsidRPr="0043490D" w14:paraId="4A593FF6" w14:textId="77777777" w:rsidTr="00D05EDB">
        <w:tc>
          <w:tcPr>
            <w:tcW w:w="2856" w:type="dxa"/>
          </w:tcPr>
          <w:p w14:paraId="7E7459E3" w14:textId="57DFC55B" w:rsidR="00D05EDB" w:rsidRPr="0043490D" w:rsidRDefault="00D05EDB" w:rsidP="00F125C4">
            <w:pPr>
              <w:rPr>
                <w:rFonts w:cstheme="minorHAnsi"/>
                <w:b/>
                <w:bCs/>
              </w:rPr>
            </w:pPr>
            <w:r>
              <w:rPr>
                <w:rFonts w:cstheme="minorHAnsi"/>
                <w:b/>
                <w:bCs/>
              </w:rPr>
              <w:t>VESELA ŠOLA</w:t>
            </w:r>
          </w:p>
        </w:tc>
        <w:tc>
          <w:tcPr>
            <w:tcW w:w="2101" w:type="dxa"/>
          </w:tcPr>
          <w:p w14:paraId="452D0BC4" w14:textId="6CDC38C9" w:rsidR="00D05EDB" w:rsidRPr="0043490D" w:rsidRDefault="00D05EDB" w:rsidP="00D05EDB">
            <w:pPr>
              <w:rPr>
                <w:rFonts w:cstheme="minorHAnsi"/>
                <w:b/>
                <w:bCs/>
              </w:rPr>
            </w:pPr>
            <w:r>
              <w:rPr>
                <w:rFonts w:cstheme="minorHAnsi"/>
                <w:b/>
                <w:bCs/>
              </w:rPr>
              <w:t>PŠ KRTINA</w:t>
            </w:r>
          </w:p>
        </w:tc>
        <w:tc>
          <w:tcPr>
            <w:tcW w:w="1842" w:type="dxa"/>
          </w:tcPr>
          <w:p w14:paraId="50A95240" w14:textId="00F4AA11" w:rsidR="00D05EDB" w:rsidRPr="0043490D" w:rsidRDefault="00D05EDB" w:rsidP="00F125C4">
            <w:pPr>
              <w:jc w:val="both"/>
              <w:rPr>
                <w:rFonts w:cstheme="minorHAnsi"/>
              </w:rPr>
            </w:pPr>
            <w:r>
              <w:rPr>
                <w:rFonts w:cstheme="minorHAnsi"/>
              </w:rPr>
              <w:t>Martina Lipar</w:t>
            </w:r>
          </w:p>
        </w:tc>
        <w:tc>
          <w:tcPr>
            <w:tcW w:w="2263" w:type="dxa"/>
          </w:tcPr>
          <w:p w14:paraId="0AC5339A" w14:textId="0E36FEA4" w:rsidR="00D05EDB" w:rsidRPr="0043490D" w:rsidRDefault="00D05EDB" w:rsidP="00F125C4">
            <w:pPr>
              <w:jc w:val="both"/>
              <w:rPr>
                <w:rFonts w:cstheme="minorHAnsi"/>
                <w:b/>
                <w:bCs/>
              </w:rPr>
            </w:pPr>
            <w:r>
              <w:rPr>
                <w:rFonts w:cstheme="minorHAnsi"/>
                <w:b/>
                <w:bCs/>
              </w:rPr>
              <w:t>4.</w:t>
            </w:r>
            <w:r w:rsidR="009A0723">
              <w:rPr>
                <w:rFonts w:cstheme="minorHAnsi"/>
                <w:b/>
                <w:bCs/>
              </w:rPr>
              <w:t>–</w:t>
            </w:r>
            <w:r>
              <w:rPr>
                <w:rFonts w:cstheme="minorHAnsi"/>
                <w:b/>
                <w:bCs/>
              </w:rPr>
              <w:t>9. razred</w:t>
            </w:r>
          </w:p>
        </w:tc>
      </w:tr>
      <w:tr w:rsidR="00430033" w:rsidRPr="0043490D" w14:paraId="205706C6" w14:textId="77777777" w:rsidTr="00F125C4">
        <w:tc>
          <w:tcPr>
            <w:tcW w:w="9062" w:type="dxa"/>
            <w:gridSpan w:val="4"/>
          </w:tcPr>
          <w:p w14:paraId="1E76D18D" w14:textId="77777777" w:rsidR="00430033" w:rsidRPr="00430033" w:rsidRDefault="00430033" w:rsidP="00430033">
            <w:pPr>
              <w:jc w:val="both"/>
              <w:rPr>
                <w:rFonts w:cstheme="minorHAnsi"/>
                <w:color w:val="000000" w:themeColor="text1"/>
              </w:rPr>
            </w:pPr>
            <w:r w:rsidRPr="00430033">
              <w:rPr>
                <w:rFonts w:cstheme="minorHAnsi"/>
                <w:color w:val="000000" w:themeColor="text1"/>
              </w:rPr>
              <w:t>Vesela šola je izobraževalni projekt, ki učence spodbuja k celovitemu pridobivanju znanja, veščin in spretnosti. Tematske niti se stekajo v tekmovanje, ki se ga lahko udeležijo vsi učenci. Namen Vesele šole je širjenje splošnega znanja na hudomušen in igriv način. Vsebine so raznovrstne in so vezane na aktualne teme današnjega časa – lahko gre za obeleževanje posebnih dogodkov ali za preprosto dopolnjevanje znanja s področij težje razumljivih tem. Teme so lahko povezane z učnim načrtom osnovne šole, lahko pa so izbrane zato, da bi učence seznanili tudi s takimi vsebinami, ki v učnem načrtu za osnovnošolce niso predvidene. Vesela šola zaokrožuje tematske niti s šolskim tekmovanjem, za najuspešnejše pa tudi z zaključnim državnim tekmovanjem.</w:t>
            </w:r>
          </w:p>
          <w:p w14:paraId="7C71B787" w14:textId="77777777" w:rsidR="00430033" w:rsidRDefault="00430033" w:rsidP="00F125C4">
            <w:pPr>
              <w:jc w:val="both"/>
              <w:rPr>
                <w:rFonts w:cstheme="minorHAnsi"/>
                <w:color w:val="000000" w:themeColor="text1"/>
              </w:rPr>
            </w:pPr>
            <w:r w:rsidRPr="00430033">
              <w:rPr>
                <w:rFonts w:cstheme="minorHAnsi"/>
                <w:color w:val="000000" w:themeColor="text1"/>
              </w:rPr>
              <w:t>Dejavnost bo potekala projektno po dogovoru.</w:t>
            </w:r>
          </w:p>
          <w:p w14:paraId="5CF78FDD" w14:textId="743AB586" w:rsidR="00F06EA4" w:rsidRPr="00430033" w:rsidRDefault="00F06EA4" w:rsidP="00F125C4">
            <w:pPr>
              <w:jc w:val="both"/>
              <w:rPr>
                <w:rFonts w:ascii="Century Gothic" w:hAnsi="Century Gothic" w:cstheme="minorHAnsi"/>
                <w:color w:val="000000" w:themeColor="text1"/>
                <w:sz w:val="24"/>
                <w:szCs w:val="24"/>
              </w:rPr>
            </w:pPr>
          </w:p>
        </w:tc>
      </w:tr>
    </w:tbl>
    <w:p w14:paraId="67EDBA91" w14:textId="77777777" w:rsidR="00D90299" w:rsidRDefault="00D90299" w:rsidP="00641446">
      <w:pPr>
        <w:jc w:val="both"/>
        <w:rPr>
          <w:rFonts w:cstheme="minorHAnsi"/>
        </w:rPr>
      </w:pPr>
    </w:p>
    <w:tbl>
      <w:tblPr>
        <w:tblStyle w:val="Tabelamrea"/>
        <w:tblW w:w="0" w:type="auto"/>
        <w:tblLook w:val="04A0" w:firstRow="1" w:lastRow="0" w:firstColumn="1" w:lastColumn="0" w:noHBand="0" w:noVBand="1"/>
      </w:tblPr>
      <w:tblGrid>
        <w:gridCol w:w="2832"/>
        <w:gridCol w:w="2125"/>
        <w:gridCol w:w="1842"/>
        <w:gridCol w:w="2263"/>
      </w:tblGrid>
      <w:tr w:rsidR="00D05EDB" w:rsidRPr="0043490D" w14:paraId="25466CDF" w14:textId="77777777" w:rsidTr="00D05EDB">
        <w:tc>
          <w:tcPr>
            <w:tcW w:w="2832" w:type="dxa"/>
          </w:tcPr>
          <w:p w14:paraId="667AB974" w14:textId="77777777" w:rsidR="00D05EDB" w:rsidRPr="0043490D" w:rsidRDefault="00D05EDB" w:rsidP="006F15DD">
            <w:pPr>
              <w:jc w:val="both"/>
              <w:rPr>
                <w:rFonts w:cstheme="minorHAnsi"/>
              </w:rPr>
            </w:pPr>
            <w:bookmarkStart w:id="3" w:name="_Hlk143673326"/>
            <w:r w:rsidRPr="0043490D">
              <w:rPr>
                <w:rFonts w:cstheme="minorHAnsi"/>
              </w:rPr>
              <w:t>INTERESNA DEJAVNOST</w:t>
            </w:r>
          </w:p>
        </w:tc>
        <w:tc>
          <w:tcPr>
            <w:tcW w:w="2125" w:type="dxa"/>
          </w:tcPr>
          <w:p w14:paraId="2CDBB418" w14:textId="77777777" w:rsidR="00D05EDB" w:rsidRPr="0043490D" w:rsidRDefault="00D05EDB" w:rsidP="00D05EDB">
            <w:pPr>
              <w:jc w:val="both"/>
              <w:rPr>
                <w:rFonts w:cstheme="minorHAnsi"/>
              </w:rPr>
            </w:pPr>
          </w:p>
        </w:tc>
        <w:tc>
          <w:tcPr>
            <w:tcW w:w="1842" w:type="dxa"/>
          </w:tcPr>
          <w:p w14:paraId="0D297268" w14:textId="026D0EC1" w:rsidR="00D05EDB" w:rsidRPr="0043490D" w:rsidRDefault="00D05EDB" w:rsidP="006F15DD">
            <w:pPr>
              <w:jc w:val="both"/>
              <w:rPr>
                <w:rFonts w:cstheme="minorHAnsi"/>
              </w:rPr>
            </w:pPr>
            <w:r w:rsidRPr="0043490D">
              <w:rPr>
                <w:rFonts w:cstheme="minorHAnsi"/>
              </w:rPr>
              <w:t>UČITELJ</w:t>
            </w:r>
          </w:p>
        </w:tc>
        <w:tc>
          <w:tcPr>
            <w:tcW w:w="2263" w:type="dxa"/>
          </w:tcPr>
          <w:p w14:paraId="0A16BC67" w14:textId="77777777" w:rsidR="00D05EDB" w:rsidRPr="0043490D" w:rsidRDefault="00D05EDB" w:rsidP="006F15DD">
            <w:pPr>
              <w:jc w:val="both"/>
              <w:rPr>
                <w:rFonts w:cstheme="minorHAnsi"/>
              </w:rPr>
            </w:pPr>
            <w:r w:rsidRPr="0043490D">
              <w:rPr>
                <w:rFonts w:cstheme="minorHAnsi"/>
              </w:rPr>
              <w:t>RAZRED</w:t>
            </w:r>
          </w:p>
        </w:tc>
      </w:tr>
      <w:tr w:rsidR="00D05EDB" w:rsidRPr="0043490D" w14:paraId="799C43B0" w14:textId="77777777" w:rsidTr="00D05EDB">
        <w:tc>
          <w:tcPr>
            <w:tcW w:w="2832" w:type="dxa"/>
          </w:tcPr>
          <w:p w14:paraId="19CB7C5C" w14:textId="111B64A8" w:rsidR="00D05EDB" w:rsidRPr="0043490D" w:rsidRDefault="00D05EDB" w:rsidP="006F15DD">
            <w:pPr>
              <w:rPr>
                <w:rFonts w:cstheme="minorHAnsi"/>
                <w:b/>
                <w:bCs/>
              </w:rPr>
            </w:pPr>
            <w:r>
              <w:rPr>
                <w:rFonts w:cstheme="minorHAnsi"/>
                <w:b/>
                <w:bCs/>
              </w:rPr>
              <w:t>PEVSKI ZBORI</w:t>
            </w:r>
          </w:p>
        </w:tc>
        <w:tc>
          <w:tcPr>
            <w:tcW w:w="2125" w:type="dxa"/>
          </w:tcPr>
          <w:p w14:paraId="1188B730" w14:textId="45DE4281" w:rsidR="00D05EDB" w:rsidRPr="0043490D" w:rsidRDefault="00D05EDB" w:rsidP="00D05EDB">
            <w:pPr>
              <w:rPr>
                <w:rFonts w:cstheme="minorHAnsi"/>
                <w:b/>
                <w:bCs/>
              </w:rPr>
            </w:pPr>
            <w:r>
              <w:rPr>
                <w:rFonts w:cstheme="minorHAnsi"/>
                <w:b/>
                <w:bCs/>
              </w:rPr>
              <w:t>OŠ DOB, PŠ KRTINA</w:t>
            </w:r>
          </w:p>
        </w:tc>
        <w:tc>
          <w:tcPr>
            <w:tcW w:w="1842" w:type="dxa"/>
          </w:tcPr>
          <w:p w14:paraId="2E6E84A1" w14:textId="1DA99267" w:rsidR="00D05EDB" w:rsidRPr="0043490D" w:rsidRDefault="00D05EDB" w:rsidP="006F15DD">
            <w:pPr>
              <w:jc w:val="both"/>
              <w:rPr>
                <w:rFonts w:cstheme="minorHAnsi"/>
              </w:rPr>
            </w:pPr>
            <w:r>
              <w:rPr>
                <w:rFonts w:cstheme="minorHAnsi"/>
              </w:rPr>
              <w:t>Karmen Banko</w:t>
            </w:r>
          </w:p>
        </w:tc>
        <w:tc>
          <w:tcPr>
            <w:tcW w:w="2263" w:type="dxa"/>
          </w:tcPr>
          <w:p w14:paraId="60E2D899" w14:textId="4780651B" w:rsidR="00D05EDB" w:rsidRPr="003645D6" w:rsidRDefault="00D05EDB" w:rsidP="003645D6">
            <w:pPr>
              <w:jc w:val="both"/>
              <w:rPr>
                <w:rFonts w:cstheme="minorHAnsi"/>
                <w:b/>
                <w:bCs/>
              </w:rPr>
            </w:pPr>
            <w:r>
              <w:rPr>
                <w:rFonts w:cstheme="minorHAnsi"/>
                <w:b/>
                <w:bCs/>
              </w:rPr>
              <w:t>1.</w:t>
            </w:r>
            <w:r w:rsidR="009A0723">
              <w:rPr>
                <w:rFonts w:cstheme="minorHAnsi"/>
                <w:b/>
                <w:bCs/>
              </w:rPr>
              <w:t>–</w:t>
            </w:r>
            <w:r>
              <w:rPr>
                <w:rFonts w:cstheme="minorHAnsi"/>
                <w:b/>
                <w:bCs/>
              </w:rPr>
              <w:t>9. razred</w:t>
            </w:r>
          </w:p>
        </w:tc>
      </w:tr>
      <w:tr w:rsidR="00977221" w:rsidRPr="0043490D" w14:paraId="59CB9436" w14:textId="77777777" w:rsidTr="006F15DD">
        <w:tc>
          <w:tcPr>
            <w:tcW w:w="9062" w:type="dxa"/>
            <w:gridSpan w:val="4"/>
          </w:tcPr>
          <w:p w14:paraId="3C490FB9" w14:textId="77777777" w:rsidR="003645D6" w:rsidRPr="003645D6" w:rsidRDefault="003645D6" w:rsidP="003645D6">
            <w:pPr>
              <w:shd w:val="clear" w:color="auto" w:fill="FFFFFF"/>
              <w:textAlignment w:val="baseline"/>
              <w:rPr>
                <w:rFonts w:eastAsia="Times New Roman" w:cstheme="minorHAnsi"/>
                <w:b/>
                <w:lang w:eastAsia="sl-SI"/>
              </w:rPr>
            </w:pPr>
            <w:r w:rsidRPr="003645D6">
              <w:rPr>
                <w:rFonts w:eastAsia="Times New Roman" w:cstheme="minorHAnsi"/>
                <w:b/>
                <w:lang w:eastAsia="sl-SI"/>
              </w:rPr>
              <w:t>CICI pevski zbor</w:t>
            </w:r>
          </w:p>
          <w:p w14:paraId="764CDDAC" w14:textId="55643A9A" w:rsidR="003645D6" w:rsidRDefault="003645D6" w:rsidP="00F06EA4">
            <w:pPr>
              <w:shd w:val="clear" w:color="auto" w:fill="FFFFFF"/>
              <w:jc w:val="both"/>
              <w:textAlignment w:val="baseline"/>
              <w:rPr>
                <w:rFonts w:eastAsia="Times New Roman" w:cstheme="minorHAnsi"/>
                <w:lang w:eastAsia="sl-SI"/>
              </w:rPr>
            </w:pPr>
            <w:r w:rsidRPr="003645D6">
              <w:rPr>
                <w:rFonts w:eastAsia="Times New Roman" w:cstheme="minorHAnsi"/>
                <w:lang w:eastAsia="sl-SI"/>
              </w:rPr>
              <w:t>V CICI pevskem zboru prepevajo učenci prvega in drugega razreda. S petjem usvajajo prve pevske korake. S pesmicami nastopajo na šolskih koncertih in prireditvah. Na koncu vsake pevske vaje za sprostitev zaplešejo tudi ples.</w:t>
            </w:r>
          </w:p>
          <w:p w14:paraId="01290170" w14:textId="77777777" w:rsidR="003645D6" w:rsidRPr="003645D6" w:rsidRDefault="003645D6" w:rsidP="003645D6">
            <w:pPr>
              <w:shd w:val="clear" w:color="auto" w:fill="FFFFFF"/>
              <w:textAlignment w:val="baseline"/>
              <w:rPr>
                <w:rFonts w:eastAsia="Times New Roman" w:cstheme="minorHAnsi"/>
                <w:b/>
                <w:lang w:eastAsia="sl-SI"/>
              </w:rPr>
            </w:pPr>
          </w:p>
          <w:p w14:paraId="3E828058" w14:textId="069D2CB9" w:rsidR="003645D6" w:rsidRPr="003645D6" w:rsidRDefault="003645D6" w:rsidP="003645D6">
            <w:pPr>
              <w:shd w:val="clear" w:color="auto" w:fill="FFFFFF"/>
              <w:textAlignment w:val="baseline"/>
              <w:rPr>
                <w:rFonts w:eastAsia="Times New Roman" w:cstheme="minorHAnsi"/>
                <w:b/>
                <w:lang w:eastAsia="sl-SI"/>
              </w:rPr>
            </w:pPr>
            <w:r w:rsidRPr="003645D6">
              <w:rPr>
                <w:rFonts w:eastAsia="Times New Roman" w:cstheme="minorHAnsi"/>
                <w:b/>
                <w:lang w:eastAsia="sl-SI"/>
              </w:rPr>
              <w:t>OTROŠKI PEVSKI ZBOR</w:t>
            </w:r>
          </w:p>
          <w:p w14:paraId="09641A75" w14:textId="44BB6B3C" w:rsidR="003645D6" w:rsidRPr="003645D6" w:rsidRDefault="003645D6" w:rsidP="00F06EA4">
            <w:pPr>
              <w:shd w:val="clear" w:color="auto" w:fill="FFFFFF"/>
              <w:jc w:val="both"/>
              <w:textAlignment w:val="baseline"/>
              <w:rPr>
                <w:rFonts w:eastAsia="Times New Roman" w:cstheme="minorHAnsi"/>
                <w:lang w:eastAsia="sl-SI"/>
              </w:rPr>
            </w:pPr>
            <w:r w:rsidRPr="003645D6">
              <w:rPr>
                <w:rFonts w:eastAsia="Times New Roman" w:cstheme="minorHAnsi"/>
                <w:lang w:eastAsia="sl-SI"/>
              </w:rPr>
              <w:t>V otroškem pevskem zboru prepevajo učenci od 3.</w:t>
            </w:r>
            <w:r w:rsidR="009A0723">
              <w:rPr>
                <w:rFonts w:eastAsia="Times New Roman" w:cstheme="minorHAnsi"/>
                <w:lang w:eastAsia="sl-SI"/>
              </w:rPr>
              <w:t xml:space="preserve"> do</w:t>
            </w:r>
            <w:r w:rsidRPr="003645D6">
              <w:rPr>
                <w:rFonts w:eastAsia="Times New Roman" w:cstheme="minorHAnsi"/>
                <w:lang w:eastAsia="sl-SI"/>
              </w:rPr>
              <w:t xml:space="preserve"> 5. r.  Pevci so že vajeni ubranega petja. S pesmijo popestrijo marsikatero prireditev v okviru šolske organizacije kot tudi lokalne skupnosti. Pevci pojejo bogat repertoar pesmi, vsako leto se predstavijo tudi na reviji pevskih zborov, kjer so vedno zelo visoko ocenjeni. </w:t>
            </w:r>
            <w:r w:rsidRPr="003645D6">
              <w:rPr>
                <w:rFonts w:eastAsia="Times New Roman" w:cstheme="minorHAnsi"/>
                <w:lang w:eastAsia="sl-SI"/>
              </w:rPr>
              <w:br/>
            </w:r>
          </w:p>
          <w:p w14:paraId="1E4A2CE7" w14:textId="07013BEA" w:rsidR="003645D6" w:rsidRPr="003645D6" w:rsidRDefault="003645D6" w:rsidP="003645D6">
            <w:pPr>
              <w:shd w:val="clear" w:color="auto" w:fill="FFFFFF"/>
              <w:textAlignment w:val="baseline"/>
              <w:rPr>
                <w:rFonts w:eastAsia="Times New Roman" w:cstheme="minorHAnsi"/>
                <w:lang w:eastAsia="sl-SI"/>
              </w:rPr>
            </w:pPr>
            <w:r w:rsidRPr="003645D6">
              <w:rPr>
                <w:rFonts w:eastAsia="Times New Roman" w:cstheme="minorHAnsi"/>
                <w:b/>
                <w:lang w:eastAsia="sl-SI"/>
              </w:rPr>
              <w:t>MLADINSKI PEVSKI ZBOR</w:t>
            </w:r>
            <w:r w:rsidRPr="003645D6">
              <w:rPr>
                <w:rFonts w:eastAsia="Times New Roman" w:cstheme="minorHAnsi"/>
                <w:lang w:eastAsia="sl-SI"/>
              </w:rPr>
              <w:t> </w:t>
            </w:r>
          </w:p>
          <w:p w14:paraId="17B8BBC7" w14:textId="77777777" w:rsidR="00977221" w:rsidRDefault="003645D6" w:rsidP="003645D6">
            <w:pPr>
              <w:jc w:val="both"/>
              <w:rPr>
                <w:rFonts w:eastAsia="Times New Roman" w:cstheme="minorHAnsi"/>
                <w:lang w:eastAsia="sl-SI"/>
              </w:rPr>
            </w:pPr>
            <w:r w:rsidRPr="003645D6">
              <w:rPr>
                <w:rFonts w:eastAsia="Times New Roman" w:cstheme="minorHAnsi"/>
                <w:lang w:eastAsia="sl-SI"/>
              </w:rPr>
              <w:t>V mladinskem pevskem zboru prepevajo učenci od 6.</w:t>
            </w:r>
            <w:r w:rsidR="009A0723">
              <w:rPr>
                <w:rFonts w:eastAsia="Times New Roman" w:cstheme="minorHAnsi"/>
                <w:lang w:eastAsia="sl-SI"/>
              </w:rPr>
              <w:t xml:space="preserve"> do </w:t>
            </w:r>
            <w:r w:rsidRPr="003645D6">
              <w:rPr>
                <w:rFonts w:eastAsia="Times New Roman" w:cstheme="minorHAnsi"/>
                <w:lang w:eastAsia="sl-SI"/>
              </w:rPr>
              <w:t>9.r.  Pevci se preizkušajo tudi v večglasnem petju. Bogat izbor pesmi, petje v tujih jezikih, pesmi iz  različnih slogovnih obdobij glasbene zgodovine, priredbe popevk, vse to dela pevske vaje še zanimive</w:t>
            </w:r>
            <w:r w:rsidR="009A0723">
              <w:rPr>
                <w:rFonts w:eastAsia="Times New Roman" w:cstheme="minorHAnsi"/>
                <w:lang w:eastAsia="sl-SI"/>
              </w:rPr>
              <w:t>jše</w:t>
            </w:r>
            <w:r w:rsidRPr="003645D6">
              <w:rPr>
                <w:rFonts w:eastAsia="Times New Roman" w:cstheme="minorHAnsi"/>
                <w:lang w:eastAsia="sl-SI"/>
              </w:rPr>
              <w:t xml:space="preserve">. Pevci mladinskega zbora </w:t>
            </w:r>
            <w:r w:rsidRPr="003645D6">
              <w:rPr>
                <w:rFonts w:eastAsia="Times New Roman" w:cstheme="minorHAnsi"/>
                <w:lang w:eastAsia="sl-SI"/>
              </w:rPr>
              <w:lastRenderedPageBreak/>
              <w:t>nastopajo na šolskih kulturnih prireditvah in tematskih koncertih. Redno se udeležujejo revije pevskih zborov, občasno tudi pevskih tekmovanj.</w:t>
            </w:r>
          </w:p>
          <w:p w14:paraId="2796A884" w14:textId="6BBF30DF" w:rsidR="00F06EA4" w:rsidRPr="003645D6" w:rsidRDefault="00F06EA4" w:rsidP="003645D6">
            <w:pPr>
              <w:jc w:val="both"/>
              <w:rPr>
                <w:rFonts w:cstheme="minorHAnsi"/>
              </w:rPr>
            </w:pPr>
          </w:p>
        </w:tc>
      </w:tr>
      <w:bookmarkEnd w:id="3"/>
    </w:tbl>
    <w:p w14:paraId="7B10148A" w14:textId="77777777" w:rsidR="000B6D18" w:rsidRPr="00F06EA4" w:rsidRDefault="000B6D18" w:rsidP="00641446">
      <w:pPr>
        <w:jc w:val="both"/>
        <w:rPr>
          <w:rFonts w:cstheme="minorHAnsi"/>
          <w:b/>
          <w:bCs/>
        </w:rPr>
      </w:pPr>
    </w:p>
    <w:p w14:paraId="5E96958B" w14:textId="09191913" w:rsidR="000B6D18" w:rsidRPr="00F06EA4" w:rsidRDefault="000B6D18" w:rsidP="00641446">
      <w:pPr>
        <w:jc w:val="both"/>
        <w:rPr>
          <w:rFonts w:cstheme="minorHAnsi"/>
          <w:b/>
          <w:bCs/>
        </w:rPr>
      </w:pPr>
      <w:r w:rsidRPr="00F06EA4">
        <w:rPr>
          <w:rFonts w:cstheme="minorHAnsi"/>
          <w:b/>
          <w:bCs/>
        </w:rPr>
        <w:t>Dejavnosti TOREK 7. šolska ura:</w:t>
      </w:r>
    </w:p>
    <w:tbl>
      <w:tblPr>
        <w:tblStyle w:val="Tabelamrea"/>
        <w:tblW w:w="0" w:type="auto"/>
        <w:tblLook w:val="04A0" w:firstRow="1" w:lastRow="0" w:firstColumn="1" w:lastColumn="0" w:noHBand="0" w:noVBand="1"/>
      </w:tblPr>
      <w:tblGrid>
        <w:gridCol w:w="2844"/>
        <w:gridCol w:w="2113"/>
        <w:gridCol w:w="1842"/>
        <w:gridCol w:w="2263"/>
      </w:tblGrid>
      <w:tr w:rsidR="000B6D18" w:rsidRPr="0043490D" w14:paraId="4C924993" w14:textId="77777777" w:rsidTr="00A62619">
        <w:tc>
          <w:tcPr>
            <w:tcW w:w="2844" w:type="dxa"/>
          </w:tcPr>
          <w:p w14:paraId="4489F52C" w14:textId="77777777" w:rsidR="000B6D18" w:rsidRPr="0043490D" w:rsidRDefault="000B6D18" w:rsidP="00A62619">
            <w:pPr>
              <w:jc w:val="both"/>
              <w:rPr>
                <w:rFonts w:cstheme="minorHAnsi"/>
              </w:rPr>
            </w:pPr>
            <w:r w:rsidRPr="0043490D">
              <w:rPr>
                <w:rFonts w:cstheme="minorHAnsi"/>
              </w:rPr>
              <w:t>INTERESNA DEJAVNOST</w:t>
            </w:r>
          </w:p>
        </w:tc>
        <w:tc>
          <w:tcPr>
            <w:tcW w:w="2113" w:type="dxa"/>
          </w:tcPr>
          <w:p w14:paraId="7B8F63FC" w14:textId="77777777" w:rsidR="000B6D18" w:rsidRPr="0043490D" w:rsidRDefault="000B6D18" w:rsidP="00A62619">
            <w:pPr>
              <w:jc w:val="both"/>
              <w:rPr>
                <w:rFonts w:cstheme="minorHAnsi"/>
              </w:rPr>
            </w:pPr>
          </w:p>
        </w:tc>
        <w:tc>
          <w:tcPr>
            <w:tcW w:w="1842" w:type="dxa"/>
          </w:tcPr>
          <w:p w14:paraId="46FBB3EE" w14:textId="77777777" w:rsidR="000B6D18" w:rsidRPr="0043490D" w:rsidRDefault="000B6D18" w:rsidP="00A62619">
            <w:pPr>
              <w:jc w:val="both"/>
              <w:rPr>
                <w:rFonts w:cstheme="minorHAnsi"/>
              </w:rPr>
            </w:pPr>
            <w:r w:rsidRPr="0043490D">
              <w:rPr>
                <w:rFonts w:cstheme="minorHAnsi"/>
              </w:rPr>
              <w:t>UČITELJ</w:t>
            </w:r>
          </w:p>
        </w:tc>
        <w:tc>
          <w:tcPr>
            <w:tcW w:w="2263" w:type="dxa"/>
          </w:tcPr>
          <w:p w14:paraId="41329531" w14:textId="77777777" w:rsidR="000B6D18" w:rsidRPr="0043490D" w:rsidRDefault="000B6D18" w:rsidP="00A62619">
            <w:pPr>
              <w:jc w:val="both"/>
              <w:rPr>
                <w:rFonts w:cstheme="minorHAnsi"/>
              </w:rPr>
            </w:pPr>
            <w:r w:rsidRPr="0043490D">
              <w:rPr>
                <w:rFonts w:cstheme="minorHAnsi"/>
              </w:rPr>
              <w:t>RAZRED</w:t>
            </w:r>
          </w:p>
        </w:tc>
      </w:tr>
      <w:tr w:rsidR="000B6D18" w:rsidRPr="0043490D" w14:paraId="4CA54727" w14:textId="77777777" w:rsidTr="00A62619">
        <w:tc>
          <w:tcPr>
            <w:tcW w:w="2844" w:type="dxa"/>
          </w:tcPr>
          <w:p w14:paraId="231D5EE7" w14:textId="15C30347" w:rsidR="000B6D18" w:rsidRPr="000B6D18" w:rsidRDefault="000B6D18" w:rsidP="00A62619">
            <w:pPr>
              <w:rPr>
                <w:rFonts w:cstheme="minorHAnsi"/>
                <w:b/>
                <w:bCs/>
              </w:rPr>
            </w:pPr>
            <w:r>
              <w:rPr>
                <w:rFonts w:cstheme="minorHAnsi"/>
                <w:b/>
                <w:bCs/>
              </w:rPr>
              <w:t>USTVARJALNI LABORATORIJ</w:t>
            </w:r>
          </w:p>
        </w:tc>
        <w:tc>
          <w:tcPr>
            <w:tcW w:w="2113" w:type="dxa"/>
          </w:tcPr>
          <w:p w14:paraId="38CE76DF" w14:textId="4584B971" w:rsidR="000B6D18" w:rsidRPr="0043490D" w:rsidRDefault="000B6D18" w:rsidP="00A62619">
            <w:pPr>
              <w:rPr>
                <w:rFonts w:cstheme="minorHAnsi"/>
                <w:b/>
                <w:bCs/>
              </w:rPr>
            </w:pPr>
            <w:r>
              <w:rPr>
                <w:rFonts w:cstheme="minorHAnsi"/>
                <w:b/>
                <w:bCs/>
              </w:rPr>
              <w:t>DOB</w:t>
            </w:r>
          </w:p>
        </w:tc>
        <w:tc>
          <w:tcPr>
            <w:tcW w:w="1842" w:type="dxa"/>
          </w:tcPr>
          <w:p w14:paraId="63B31044" w14:textId="1D0AC838" w:rsidR="000B6D18" w:rsidRPr="000B6D18" w:rsidRDefault="000B6D18" w:rsidP="00A62619">
            <w:pPr>
              <w:jc w:val="both"/>
              <w:rPr>
                <w:rFonts w:cstheme="minorHAnsi"/>
                <w:b/>
                <w:bCs/>
              </w:rPr>
            </w:pPr>
            <w:proofErr w:type="spellStart"/>
            <w:r>
              <w:rPr>
                <w:rFonts w:cstheme="minorHAnsi"/>
                <w:b/>
                <w:bCs/>
              </w:rPr>
              <w:t>Nadia</w:t>
            </w:r>
            <w:proofErr w:type="spellEnd"/>
            <w:r>
              <w:rPr>
                <w:rFonts w:cstheme="minorHAnsi"/>
                <w:b/>
                <w:bCs/>
              </w:rPr>
              <w:t xml:space="preserve"> Šifrer</w:t>
            </w:r>
          </w:p>
        </w:tc>
        <w:tc>
          <w:tcPr>
            <w:tcW w:w="2263" w:type="dxa"/>
          </w:tcPr>
          <w:p w14:paraId="6783F6F0" w14:textId="3E2D5F1E" w:rsidR="000B6D18" w:rsidRPr="000B6D18" w:rsidRDefault="000B6D18" w:rsidP="000B6D18">
            <w:pPr>
              <w:jc w:val="both"/>
              <w:rPr>
                <w:rFonts w:cstheme="minorHAnsi"/>
                <w:b/>
                <w:bCs/>
              </w:rPr>
            </w:pPr>
            <w:r>
              <w:rPr>
                <w:rFonts w:cstheme="minorHAnsi"/>
                <w:b/>
                <w:bCs/>
              </w:rPr>
              <w:t>OPB</w:t>
            </w:r>
          </w:p>
        </w:tc>
      </w:tr>
      <w:tr w:rsidR="000B6D18" w:rsidRPr="0043490D" w14:paraId="1EE6801B" w14:textId="77777777" w:rsidTr="00A62619">
        <w:tc>
          <w:tcPr>
            <w:tcW w:w="9062" w:type="dxa"/>
            <w:gridSpan w:val="4"/>
          </w:tcPr>
          <w:p w14:paraId="62550FC0" w14:textId="77777777" w:rsidR="000B6D18" w:rsidRPr="000B6D18" w:rsidRDefault="000B6D18" w:rsidP="00F06EA4">
            <w:pPr>
              <w:spacing w:after="0" w:line="240" w:lineRule="auto"/>
              <w:jc w:val="both"/>
              <w:rPr>
                <w:rFonts w:cstheme="minorHAnsi"/>
              </w:rPr>
            </w:pPr>
            <w:r w:rsidRPr="000B6D18">
              <w:rPr>
                <w:rFonts w:cstheme="minorHAnsi"/>
              </w:rPr>
              <w:t xml:space="preserve">Pri interesni dejavnosti Ustvarjalni laboratorij bomo izvajali različne dejavnosti. Na eni strani se bodo učenci spoznali z enostavnimi eksperimenti in pri njih aktivno sodelovali. Na drugi strani pa se bomo igrali socialne igre, ki omogočajo otrokom boljši vpogled vase in v odnose z drugimi. </w:t>
            </w:r>
          </w:p>
          <w:p w14:paraId="50889A55" w14:textId="77777777" w:rsidR="000B6D18" w:rsidRDefault="000B6D18" w:rsidP="00F06EA4">
            <w:pPr>
              <w:jc w:val="both"/>
              <w:rPr>
                <w:rFonts w:cstheme="minorHAnsi"/>
              </w:rPr>
            </w:pPr>
            <w:r w:rsidRPr="000B6D18">
              <w:rPr>
                <w:rFonts w:cstheme="minorHAnsi"/>
              </w:rPr>
              <w:t xml:space="preserve">Interesna dejavnost bo temeljila na samostojnosti in prav tako krepila zmožnosti učencev pri sodelovanju z drugimi. </w:t>
            </w:r>
          </w:p>
          <w:p w14:paraId="6508D529" w14:textId="29AF0B25" w:rsidR="00F06EA4" w:rsidRPr="000B6D18" w:rsidRDefault="00F06EA4" w:rsidP="00F06EA4">
            <w:pPr>
              <w:jc w:val="both"/>
              <w:rPr>
                <w:rFonts w:cstheme="minorHAnsi"/>
              </w:rPr>
            </w:pPr>
          </w:p>
        </w:tc>
      </w:tr>
    </w:tbl>
    <w:p w14:paraId="1073C645" w14:textId="77777777" w:rsidR="000B6D18" w:rsidRDefault="000B6D18" w:rsidP="00641446">
      <w:pPr>
        <w:jc w:val="both"/>
        <w:rPr>
          <w:rFonts w:cstheme="minorHAnsi"/>
        </w:rPr>
      </w:pPr>
    </w:p>
    <w:tbl>
      <w:tblPr>
        <w:tblStyle w:val="Tabelamrea"/>
        <w:tblW w:w="0" w:type="auto"/>
        <w:tblLook w:val="04A0" w:firstRow="1" w:lastRow="0" w:firstColumn="1" w:lastColumn="0" w:noHBand="0" w:noVBand="1"/>
      </w:tblPr>
      <w:tblGrid>
        <w:gridCol w:w="2844"/>
        <w:gridCol w:w="1829"/>
        <w:gridCol w:w="2126"/>
        <w:gridCol w:w="2263"/>
      </w:tblGrid>
      <w:tr w:rsidR="000B6D18" w:rsidRPr="0043490D" w14:paraId="29889B04" w14:textId="77777777" w:rsidTr="000B6D18">
        <w:tc>
          <w:tcPr>
            <w:tcW w:w="2844" w:type="dxa"/>
          </w:tcPr>
          <w:p w14:paraId="2452F2F3" w14:textId="77777777" w:rsidR="000B6D18" w:rsidRPr="0043490D" w:rsidRDefault="000B6D18" w:rsidP="00A62619">
            <w:pPr>
              <w:jc w:val="both"/>
              <w:rPr>
                <w:rFonts w:cstheme="minorHAnsi"/>
              </w:rPr>
            </w:pPr>
            <w:r w:rsidRPr="0043490D">
              <w:rPr>
                <w:rFonts w:cstheme="minorHAnsi"/>
              </w:rPr>
              <w:t>INTERESNA DEJAVNOST</w:t>
            </w:r>
          </w:p>
        </w:tc>
        <w:tc>
          <w:tcPr>
            <w:tcW w:w="1829" w:type="dxa"/>
          </w:tcPr>
          <w:p w14:paraId="1D3F13D2" w14:textId="77777777" w:rsidR="000B6D18" w:rsidRPr="0043490D" w:rsidRDefault="000B6D18" w:rsidP="00A62619">
            <w:pPr>
              <w:jc w:val="both"/>
              <w:rPr>
                <w:rFonts w:cstheme="minorHAnsi"/>
              </w:rPr>
            </w:pPr>
          </w:p>
        </w:tc>
        <w:tc>
          <w:tcPr>
            <w:tcW w:w="2126" w:type="dxa"/>
          </w:tcPr>
          <w:p w14:paraId="17E813F7" w14:textId="77777777" w:rsidR="000B6D18" w:rsidRPr="0043490D" w:rsidRDefault="000B6D18" w:rsidP="00A62619">
            <w:pPr>
              <w:jc w:val="both"/>
              <w:rPr>
                <w:rFonts w:cstheme="minorHAnsi"/>
              </w:rPr>
            </w:pPr>
            <w:r w:rsidRPr="0043490D">
              <w:rPr>
                <w:rFonts w:cstheme="minorHAnsi"/>
              </w:rPr>
              <w:t>UČITELJ</w:t>
            </w:r>
          </w:p>
        </w:tc>
        <w:tc>
          <w:tcPr>
            <w:tcW w:w="2263" w:type="dxa"/>
          </w:tcPr>
          <w:p w14:paraId="3D52B8CE" w14:textId="77777777" w:rsidR="000B6D18" w:rsidRPr="0043490D" w:rsidRDefault="000B6D18" w:rsidP="00A62619">
            <w:pPr>
              <w:jc w:val="both"/>
              <w:rPr>
                <w:rFonts w:cstheme="minorHAnsi"/>
              </w:rPr>
            </w:pPr>
            <w:r w:rsidRPr="0043490D">
              <w:rPr>
                <w:rFonts w:cstheme="minorHAnsi"/>
              </w:rPr>
              <w:t>RAZRED</w:t>
            </w:r>
          </w:p>
        </w:tc>
      </w:tr>
      <w:tr w:rsidR="000B6D18" w:rsidRPr="0043490D" w14:paraId="53056C4B" w14:textId="77777777" w:rsidTr="000B6D18">
        <w:tc>
          <w:tcPr>
            <w:tcW w:w="2844" w:type="dxa"/>
          </w:tcPr>
          <w:p w14:paraId="78AFBCAB" w14:textId="7F08969F" w:rsidR="000B6D18" w:rsidRPr="000B6D18" w:rsidRDefault="000B6D18" w:rsidP="00A62619">
            <w:pPr>
              <w:rPr>
                <w:rFonts w:cstheme="minorHAnsi"/>
                <w:b/>
                <w:bCs/>
              </w:rPr>
            </w:pPr>
            <w:r>
              <w:rPr>
                <w:rFonts w:cstheme="minorHAnsi"/>
                <w:b/>
                <w:bCs/>
              </w:rPr>
              <w:t>PRAVLJIČNA ČUJEČNOST</w:t>
            </w:r>
          </w:p>
        </w:tc>
        <w:tc>
          <w:tcPr>
            <w:tcW w:w="1829" w:type="dxa"/>
          </w:tcPr>
          <w:p w14:paraId="08E5F29F" w14:textId="77B415F9" w:rsidR="000B6D18" w:rsidRPr="0043490D" w:rsidRDefault="000B6D18" w:rsidP="00A62619">
            <w:pPr>
              <w:rPr>
                <w:rFonts w:cstheme="minorHAnsi"/>
                <w:b/>
                <w:bCs/>
              </w:rPr>
            </w:pPr>
            <w:r>
              <w:rPr>
                <w:rFonts w:cstheme="minorHAnsi"/>
                <w:b/>
                <w:bCs/>
              </w:rPr>
              <w:t>DOB</w:t>
            </w:r>
          </w:p>
        </w:tc>
        <w:tc>
          <w:tcPr>
            <w:tcW w:w="2126" w:type="dxa"/>
          </w:tcPr>
          <w:p w14:paraId="78997308" w14:textId="5136FEB8" w:rsidR="000B6D18" w:rsidRPr="000B6D18" w:rsidRDefault="000B6D18" w:rsidP="00A62619">
            <w:pPr>
              <w:jc w:val="both"/>
              <w:rPr>
                <w:rFonts w:cstheme="minorHAnsi"/>
                <w:b/>
                <w:bCs/>
              </w:rPr>
            </w:pPr>
            <w:r>
              <w:rPr>
                <w:rFonts w:cstheme="minorHAnsi"/>
                <w:b/>
                <w:bCs/>
              </w:rPr>
              <w:t xml:space="preserve">Špela </w:t>
            </w:r>
            <w:proofErr w:type="spellStart"/>
            <w:r>
              <w:rPr>
                <w:rFonts w:cstheme="minorHAnsi"/>
                <w:b/>
                <w:bCs/>
              </w:rPr>
              <w:t>Vitanc</w:t>
            </w:r>
            <w:proofErr w:type="spellEnd"/>
            <w:r>
              <w:rPr>
                <w:rFonts w:cstheme="minorHAnsi"/>
                <w:b/>
                <w:bCs/>
              </w:rPr>
              <w:t xml:space="preserve"> Vodeb</w:t>
            </w:r>
          </w:p>
        </w:tc>
        <w:tc>
          <w:tcPr>
            <w:tcW w:w="2263" w:type="dxa"/>
          </w:tcPr>
          <w:p w14:paraId="31DEFFBB" w14:textId="4783F81A" w:rsidR="000B6D18" w:rsidRPr="000B6D18" w:rsidRDefault="000B6D18" w:rsidP="00A62619">
            <w:pPr>
              <w:jc w:val="both"/>
              <w:rPr>
                <w:rFonts w:cstheme="minorHAnsi"/>
                <w:b/>
                <w:bCs/>
              </w:rPr>
            </w:pPr>
            <w:r>
              <w:rPr>
                <w:rFonts w:cstheme="minorHAnsi"/>
                <w:b/>
                <w:bCs/>
              </w:rPr>
              <w:t>OPB</w:t>
            </w:r>
          </w:p>
        </w:tc>
      </w:tr>
      <w:tr w:rsidR="000B6D18" w:rsidRPr="0043490D" w14:paraId="77377CA2" w14:textId="77777777" w:rsidTr="00A62619">
        <w:tc>
          <w:tcPr>
            <w:tcW w:w="9062" w:type="dxa"/>
            <w:gridSpan w:val="4"/>
          </w:tcPr>
          <w:p w14:paraId="3A8EE812" w14:textId="77777777" w:rsidR="000B6D18" w:rsidRDefault="000B6D18" w:rsidP="00A62619">
            <w:pPr>
              <w:rPr>
                <w:rFonts w:cstheme="minorHAnsi"/>
              </w:rPr>
            </w:pPr>
            <w:r w:rsidRPr="000B6D18">
              <w:rPr>
                <w:rFonts w:cstheme="minorHAnsi"/>
                <w:shd w:val="clear" w:color="auto" w:fill="FFFFFF"/>
              </w:rPr>
              <w:t>U</w:t>
            </w:r>
            <w:r w:rsidRPr="000B6D18">
              <w:rPr>
                <w:rFonts w:cstheme="minorHAnsi"/>
                <w:shd w:val="clear" w:color="auto" w:fill="FFFFFF"/>
              </w:rPr>
              <w:t>čenci</w:t>
            </w:r>
            <w:r w:rsidRPr="000B6D18">
              <w:rPr>
                <w:rFonts w:cstheme="minorHAnsi"/>
                <w:shd w:val="clear" w:color="auto" w:fill="FFFFFF"/>
              </w:rPr>
              <w:t xml:space="preserve"> bodo</w:t>
            </w:r>
            <w:r w:rsidRPr="000B6D18">
              <w:rPr>
                <w:rFonts w:cstheme="minorHAnsi"/>
                <w:shd w:val="clear" w:color="auto" w:fill="FFFFFF"/>
              </w:rPr>
              <w:t xml:space="preserve"> spoznavali različne </w:t>
            </w:r>
            <w:r w:rsidR="00F06EA4" w:rsidRPr="000B6D18">
              <w:rPr>
                <w:rFonts w:cstheme="minorHAnsi"/>
                <w:shd w:val="clear" w:color="auto" w:fill="FFFFFF"/>
              </w:rPr>
              <w:t>sprostitvene</w:t>
            </w:r>
            <w:r w:rsidRPr="000B6D18">
              <w:rPr>
                <w:rFonts w:cstheme="minorHAnsi"/>
                <w:shd w:val="clear" w:color="auto" w:fill="FFFFFF"/>
              </w:rPr>
              <w:t xml:space="preserve"> tehnike (dihalne vaje, igre za razvoj čuječnosti, vodene vizualizacije, osnovni elementi joge).</w:t>
            </w:r>
            <w:r w:rsidRPr="000B6D18">
              <w:rPr>
                <w:rFonts w:cstheme="minorHAnsi"/>
              </w:rPr>
              <w:t xml:space="preserve"> </w:t>
            </w:r>
          </w:p>
          <w:p w14:paraId="4BEA5123" w14:textId="3A024D8E" w:rsidR="00F06EA4" w:rsidRPr="000B6D18" w:rsidRDefault="00F06EA4" w:rsidP="00A62619">
            <w:pPr>
              <w:rPr>
                <w:rFonts w:cstheme="minorHAnsi"/>
              </w:rPr>
            </w:pPr>
          </w:p>
        </w:tc>
      </w:tr>
    </w:tbl>
    <w:p w14:paraId="4BB971E3" w14:textId="77777777" w:rsidR="000B6D18" w:rsidRDefault="000B6D18" w:rsidP="00641446">
      <w:pPr>
        <w:jc w:val="both"/>
        <w:rPr>
          <w:rFonts w:cstheme="minorHAnsi"/>
        </w:rPr>
      </w:pPr>
    </w:p>
    <w:tbl>
      <w:tblPr>
        <w:tblStyle w:val="Tabelamrea"/>
        <w:tblW w:w="0" w:type="auto"/>
        <w:tblLook w:val="04A0" w:firstRow="1" w:lastRow="0" w:firstColumn="1" w:lastColumn="0" w:noHBand="0" w:noVBand="1"/>
      </w:tblPr>
      <w:tblGrid>
        <w:gridCol w:w="2844"/>
        <w:gridCol w:w="1829"/>
        <w:gridCol w:w="2126"/>
        <w:gridCol w:w="2263"/>
      </w:tblGrid>
      <w:tr w:rsidR="000B6D18" w:rsidRPr="0043490D" w14:paraId="634A4853" w14:textId="77777777" w:rsidTr="00A62619">
        <w:tc>
          <w:tcPr>
            <w:tcW w:w="2844" w:type="dxa"/>
          </w:tcPr>
          <w:p w14:paraId="0158AFF9" w14:textId="77777777" w:rsidR="000B6D18" w:rsidRPr="0043490D" w:rsidRDefault="000B6D18" w:rsidP="00A62619">
            <w:pPr>
              <w:jc w:val="both"/>
              <w:rPr>
                <w:rFonts w:cstheme="minorHAnsi"/>
              </w:rPr>
            </w:pPr>
            <w:r w:rsidRPr="0043490D">
              <w:rPr>
                <w:rFonts w:cstheme="minorHAnsi"/>
              </w:rPr>
              <w:t>INTERESNA DEJAVNOST</w:t>
            </w:r>
          </w:p>
        </w:tc>
        <w:tc>
          <w:tcPr>
            <w:tcW w:w="1829" w:type="dxa"/>
          </w:tcPr>
          <w:p w14:paraId="42638D44" w14:textId="77777777" w:rsidR="000B6D18" w:rsidRPr="0043490D" w:rsidRDefault="000B6D18" w:rsidP="00A62619">
            <w:pPr>
              <w:jc w:val="both"/>
              <w:rPr>
                <w:rFonts w:cstheme="minorHAnsi"/>
              </w:rPr>
            </w:pPr>
          </w:p>
        </w:tc>
        <w:tc>
          <w:tcPr>
            <w:tcW w:w="2126" w:type="dxa"/>
          </w:tcPr>
          <w:p w14:paraId="002F512F" w14:textId="77777777" w:rsidR="000B6D18" w:rsidRPr="0043490D" w:rsidRDefault="000B6D18" w:rsidP="00A62619">
            <w:pPr>
              <w:jc w:val="both"/>
              <w:rPr>
                <w:rFonts w:cstheme="minorHAnsi"/>
              </w:rPr>
            </w:pPr>
            <w:r w:rsidRPr="0043490D">
              <w:rPr>
                <w:rFonts w:cstheme="minorHAnsi"/>
              </w:rPr>
              <w:t>UČITELJ</w:t>
            </w:r>
          </w:p>
        </w:tc>
        <w:tc>
          <w:tcPr>
            <w:tcW w:w="2263" w:type="dxa"/>
          </w:tcPr>
          <w:p w14:paraId="324A3119" w14:textId="77777777" w:rsidR="000B6D18" w:rsidRPr="0043490D" w:rsidRDefault="000B6D18" w:rsidP="00A62619">
            <w:pPr>
              <w:jc w:val="both"/>
              <w:rPr>
                <w:rFonts w:cstheme="minorHAnsi"/>
              </w:rPr>
            </w:pPr>
            <w:r w:rsidRPr="0043490D">
              <w:rPr>
                <w:rFonts w:cstheme="minorHAnsi"/>
              </w:rPr>
              <w:t>RAZRED</w:t>
            </w:r>
          </w:p>
        </w:tc>
      </w:tr>
      <w:tr w:rsidR="000B6D18" w:rsidRPr="0043490D" w14:paraId="6155EB4A" w14:textId="77777777" w:rsidTr="00A62619">
        <w:tc>
          <w:tcPr>
            <w:tcW w:w="2844" w:type="dxa"/>
          </w:tcPr>
          <w:p w14:paraId="33C581E1" w14:textId="46039AA1" w:rsidR="000B6D18" w:rsidRPr="000B6D18" w:rsidRDefault="000B6D18" w:rsidP="00A62619">
            <w:pPr>
              <w:rPr>
                <w:rFonts w:cstheme="minorHAnsi"/>
                <w:b/>
                <w:bCs/>
              </w:rPr>
            </w:pPr>
            <w:r>
              <w:rPr>
                <w:rFonts w:cstheme="minorHAnsi"/>
                <w:b/>
                <w:bCs/>
              </w:rPr>
              <w:t>FILOZOFIJA ZA OTROKE</w:t>
            </w:r>
          </w:p>
        </w:tc>
        <w:tc>
          <w:tcPr>
            <w:tcW w:w="1829" w:type="dxa"/>
          </w:tcPr>
          <w:p w14:paraId="3B145387" w14:textId="77777777" w:rsidR="000B6D18" w:rsidRPr="0043490D" w:rsidRDefault="000B6D18" w:rsidP="00A62619">
            <w:pPr>
              <w:rPr>
                <w:rFonts w:cstheme="minorHAnsi"/>
                <w:b/>
                <w:bCs/>
              </w:rPr>
            </w:pPr>
            <w:r>
              <w:rPr>
                <w:rFonts w:cstheme="minorHAnsi"/>
                <w:b/>
                <w:bCs/>
              </w:rPr>
              <w:t>DOB</w:t>
            </w:r>
          </w:p>
        </w:tc>
        <w:tc>
          <w:tcPr>
            <w:tcW w:w="2126" w:type="dxa"/>
          </w:tcPr>
          <w:p w14:paraId="15D54421" w14:textId="4B3EAE9F" w:rsidR="000B6D18" w:rsidRPr="000B6D18" w:rsidRDefault="000B6D18" w:rsidP="00A62619">
            <w:pPr>
              <w:jc w:val="both"/>
              <w:rPr>
                <w:rFonts w:cstheme="minorHAnsi"/>
                <w:b/>
                <w:bCs/>
              </w:rPr>
            </w:pPr>
            <w:r>
              <w:rPr>
                <w:rFonts w:cstheme="minorHAnsi"/>
                <w:b/>
                <w:bCs/>
              </w:rPr>
              <w:t xml:space="preserve">Dominik Janez </w:t>
            </w:r>
            <w:proofErr w:type="spellStart"/>
            <w:r>
              <w:rPr>
                <w:rFonts w:cstheme="minorHAnsi"/>
                <w:b/>
                <w:bCs/>
              </w:rPr>
              <w:t>Herle</w:t>
            </w:r>
            <w:proofErr w:type="spellEnd"/>
          </w:p>
        </w:tc>
        <w:tc>
          <w:tcPr>
            <w:tcW w:w="2263" w:type="dxa"/>
          </w:tcPr>
          <w:p w14:paraId="31A3508C" w14:textId="77777777" w:rsidR="000B6D18" w:rsidRPr="000B6D18" w:rsidRDefault="000B6D18" w:rsidP="00A62619">
            <w:pPr>
              <w:jc w:val="both"/>
              <w:rPr>
                <w:rFonts w:cstheme="minorHAnsi"/>
                <w:b/>
                <w:bCs/>
              </w:rPr>
            </w:pPr>
            <w:r>
              <w:rPr>
                <w:rFonts w:cstheme="minorHAnsi"/>
                <w:b/>
                <w:bCs/>
              </w:rPr>
              <w:t>OPB</w:t>
            </w:r>
          </w:p>
        </w:tc>
      </w:tr>
      <w:tr w:rsidR="000B6D18" w:rsidRPr="0043490D" w14:paraId="34DEAACC" w14:textId="77777777" w:rsidTr="00A62619">
        <w:tc>
          <w:tcPr>
            <w:tcW w:w="9062" w:type="dxa"/>
            <w:gridSpan w:val="4"/>
          </w:tcPr>
          <w:p w14:paraId="08AAAFB3" w14:textId="77777777" w:rsidR="000B6D18" w:rsidRDefault="000B6D18" w:rsidP="005512B7">
            <w:pPr>
              <w:jc w:val="both"/>
              <w:rPr>
                <w:rFonts w:cstheme="minorHAnsi"/>
              </w:rPr>
            </w:pPr>
            <w:r w:rsidRPr="000B6D18">
              <w:rPr>
                <w:rFonts w:cstheme="minorHAnsi"/>
              </w:rPr>
              <w:t xml:space="preserve">Predmet </w:t>
            </w:r>
            <w:r w:rsidRPr="000B6D18">
              <w:rPr>
                <w:rFonts w:cstheme="minorHAnsi"/>
                <w:i/>
                <w:iCs/>
              </w:rPr>
              <w:t>Filozofija za otroke</w:t>
            </w:r>
            <w:r w:rsidRPr="000B6D18">
              <w:rPr>
                <w:rFonts w:cstheme="minorHAnsi"/>
              </w:rPr>
              <w:t xml:space="preserve"> (FZO) je namenjen osnovnošolcem od 1. do 5. razreda. Predmet obravnava zanimive vsakdanje teme, ki so učencem blizu (jaz, moje sposobnosti, skrivnosti, prijateljstvo, resnica, laž, jeza, sreča, odnos do ljudi, zaupanje, resnica, dobrota, pravičnost, kritično mišljenje, …) in ustrezajo radovednosti učencev, čudenju nad svetom. Poudarek FZO je na procesu – dejavnosti mišljenja, saj otroci "delajo filozofijo" z živo mislijo, z refleksijo življenjskih izkušenj, problemov, s prepletanjem logičnih struktur, etičnih načel, ki jih prenesejo v skupnost raziskovanja. O prebrani pravljici ali zgodbi, učenci diskutirajo; diskusija je za njih igra na katero komaj čakajo</w:t>
            </w:r>
            <w:r w:rsidR="00F06EA4">
              <w:rPr>
                <w:rFonts w:cstheme="minorHAnsi"/>
              </w:rPr>
              <w:t>.</w:t>
            </w:r>
          </w:p>
          <w:p w14:paraId="38306D52" w14:textId="38CDE859" w:rsidR="00F06EA4" w:rsidRPr="000B6D18" w:rsidRDefault="00F06EA4" w:rsidP="005512B7">
            <w:pPr>
              <w:jc w:val="both"/>
              <w:rPr>
                <w:rFonts w:cstheme="minorHAnsi"/>
              </w:rPr>
            </w:pPr>
          </w:p>
        </w:tc>
      </w:tr>
    </w:tbl>
    <w:p w14:paraId="052897EA" w14:textId="77777777" w:rsidR="000B6D18" w:rsidRDefault="000B6D18" w:rsidP="00641446">
      <w:pPr>
        <w:jc w:val="both"/>
        <w:rPr>
          <w:rFonts w:cstheme="minorHAnsi"/>
        </w:rPr>
      </w:pPr>
    </w:p>
    <w:tbl>
      <w:tblPr>
        <w:tblStyle w:val="Tabelamrea"/>
        <w:tblW w:w="0" w:type="auto"/>
        <w:tblLook w:val="04A0" w:firstRow="1" w:lastRow="0" w:firstColumn="1" w:lastColumn="0" w:noHBand="0" w:noVBand="1"/>
      </w:tblPr>
      <w:tblGrid>
        <w:gridCol w:w="2844"/>
        <w:gridCol w:w="1829"/>
        <w:gridCol w:w="2126"/>
        <w:gridCol w:w="2263"/>
      </w:tblGrid>
      <w:tr w:rsidR="005512B7" w:rsidRPr="0043490D" w14:paraId="3CEA8494" w14:textId="77777777" w:rsidTr="00A62619">
        <w:tc>
          <w:tcPr>
            <w:tcW w:w="2844" w:type="dxa"/>
          </w:tcPr>
          <w:p w14:paraId="5CA75B21" w14:textId="77777777" w:rsidR="005512B7" w:rsidRPr="0043490D" w:rsidRDefault="005512B7" w:rsidP="00A62619">
            <w:pPr>
              <w:jc w:val="both"/>
              <w:rPr>
                <w:rFonts w:cstheme="minorHAnsi"/>
              </w:rPr>
            </w:pPr>
            <w:r w:rsidRPr="0043490D">
              <w:rPr>
                <w:rFonts w:cstheme="minorHAnsi"/>
              </w:rPr>
              <w:t>INTERESNA DEJAVNOST</w:t>
            </w:r>
          </w:p>
        </w:tc>
        <w:tc>
          <w:tcPr>
            <w:tcW w:w="1829" w:type="dxa"/>
          </w:tcPr>
          <w:p w14:paraId="1B5FDBE1" w14:textId="77777777" w:rsidR="005512B7" w:rsidRPr="0043490D" w:rsidRDefault="005512B7" w:rsidP="00A62619">
            <w:pPr>
              <w:jc w:val="both"/>
              <w:rPr>
                <w:rFonts w:cstheme="minorHAnsi"/>
              </w:rPr>
            </w:pPr>
          </w:p>
        </w:tc>
        <w:tc>
          <w:tcPr>
            <w:tcW w:w="2126" w:type="dxa"/>
          </w:tcPr>
          <w:p w14:paraId="478306E0" w14:textId="77777777" w:rsidR="005512B7" w:rsidRPr="0043490D" w:rsidRDefault="005512B7" w:rsidP="00A62619">
            <w:pPr>
              <w:jc w:val="both"/>
              <w:rPr>
                <w:rFonts w:cstheme="minorHAnsi"/>
              </w:rPr>
            </w:pPr>
            <w:r w:rsidRPr="0043490D">
              <w:rPr>
                <w:rFonts w:cstheme="minorHAnsi"/>
              </w:rPr>
              <w:t>UČITELJ</w:t>
            </w:r>
          </w:p>
        </w:tc>
        <w:tc>
          <w:tcPr>
            <w:tcW w:w="2263" w:type="dxa"/>
          </w:tcPr>
          <w:p w14:paraId="08ABABCD" w14:textId="77777777" w:rsidR="005512B7" w:rsidRPr="0043490D" w:rsidRDefault="005512B7" w:rsidP="00A62619">
            <w:pPr>
              <w:jc w:val="both"/>
              <w:rPr>
                <w:rFonts w:cstheme="minorHAnsi"/>
              </w:rPr>
            </w:pPr>
            <w:r w:rsidRPr="0043490D">
              <w:rPr>
                <w:rFonts w:cstheme="minorHAnsi"/>
              </w:rPr>
              <w:t>RAZRED</w:t>
            </w:r>
          </w:p>
        </w:tc>
      </w:tr>
      <w:tr w:rsidR="005512B7" w:rsidRPr="0043490D" w14:paraId="1ABED4ED" w14:textId="77777777" w:rsidTr="00A62619">
        <w:tc>
          <w:tcPr>
            <w:tcW w:w="2844" w:type="dxa"/>
          </w:tcPr>
          <w:p w14:paraId="0BED08F2" w14:textId="5C1A9701" w:rsidR="005512B7" w:rsidRPr="000B6D18" w:rsidRDefault="005512B7" w:rsidP="00A62619">
            <w:pPr>
              <w:rPr>
                <w:rFonts w:cstheme="minorHAnsi"/>
                <w:b/>
                <w:bCs/>
              </w:rPr>
            </w:pPr>
            <w:r>
              <w:rPr>
                <w:rFonts w:cstheme="minorHAnsi"/>
                <w:b/>
                <w:bCs/>
              </w:rPr>
              <w:t>GOZDNE USTVARJALNICE</w:t>
            </w:r>
          </w:p>
        </w:tc>
        <w:tc>
          <w:tcPr>
            <w:tcW w:w="1829" w:type="dxa"/>
          </w:tcPr>
          <w:p w14:paraId="1F7CE3F6" w14:textId="77777777" w:rsidR="005512B7" w:rsidRPr="0043490D" w:rsidRDefault="005512B7" w:rsidP="00A62619">
            <w:pPr>
              <w:rPr>
                <w:rFonts w:cstheme="minorHAnsi"/>
                <w:b/>
                <w:bCs/>
              </w:rPr>
            </w:pPr>
            <w:r>
              <w:rPr>
                <w:rFonts w:cstheme="minorHAnsi"/>
                <w:b/>
                <w:bCs/>
              </w:rPr>
              <w:t>DOB</w:t>
            </w:r>
          </w:p>
        </w:tc>
        <w:tc>
          <w:tcPr>
            <w:tcW w:w="2126" w:type="dxa"/>
          </w:tcPr>
          <w:p w14:paraId="1542291D" w14:textId="078917A1" w:rsidR="005512B7" w:rsidRPr="000B6D18" w:rsidRDefault="005512B7" w:rsidP="00A62619">
            <w:pPr>
              <w:jc w:val="both"/>
              <w:rPr>
                <w:rFonts w:cstheme="minorHAnsi"/>
                <w:b/>
                <w:bCs/>
              </w:rPr>
            </w:pPr>
            <w:r>
              <w:rPr>
                <w:rFonts w:cstheme="minorHAnsi"/>
                <w:b/>
                <w:bCs/>
              </w:rPr>
              <w:t>Nuša Turk</w:t>
            </w:r>
          </w:p>
        </w:tc>
        <w:tc>
          <w:tcPr>
            <w:tcW w:w="2263" w:type="dxa"/>
          </w:tcPr>
          <w:p w14:paraId="263001B9" w14:textId="77777777" w:rsidR="005512B7" w:rsidRPr="000B6D18" w:rsidRDefault="005512B7" w:rsidP="00A62619">
            <w:pPr>
              <w:jc w:val="both"/>
              <w:rPr>
                <w:rFonts w:cstheme="minorHAnsi"/>
                <w:b/>
                <w:bCs/>
              </w:rPr>
            </w:pPr>
            <w:r>
              <w:rPr>
                <w:rFonts w:cstheme="minorHAnsi"/>
                <w:b/>
                <w:bCs/>
              </w:rPr>
              <w:t>OPB</w:t>
            </w:r>
          </w:p>
        </w:tc>
      </w:tr>
      <w:tr w:rsidR="005512B7" w:rsidRPr="0043490D" w14:paraId="325A25E0" w14:textId="77777777" w:rsidTr="00A62619">
        <w:tc>
          <w:tcPr>
            <w:tcW w:w="9062" w:type="dxa"/>
            <w:gridSpan w:val="4"/>
          </w:tcPr>
          <w:p w14:paraId="39E96C46" w14:textId="77777777" w:rsidR="005512B7" w:rsidRDefault="005512B7" w:rsidP="00A62619">
            <w:pPr>
              <w:rPr>
                <w:rFonts w:cstheme="minorHAnsi"/>
                <w:shd w:val="clear" w:color="auto" w:fill="FFFFFF"/>
              </w:rPr>
            </w:pPr>
            <w:r w:rsidRPr="005512B7">
              <w:rPr>
                <w:rFonts w:cstheme="minorHAnsi"/>
                <w:shd w:val="clear" w:color="auto" w:fill="FFFFFF"/>
              </w:rPr>
              <w:t>Igrali se bomo gozdne igre in ustvarjali iz naravnih materialov.</w:t>
            </w:r>
          </w:p>
          <w:p w14:paraId="25FB3CD9" w14:textId="6C95866F" w:rsidR="00F06EA4" w:rsidRPr="005512B7" w:rsidRDefault="00F06EA4" w:rsidP="00A62619">
            <w:pPr>
              <w:rPr>
                <w:rFonts w:cstheme="minorHAnsi"/>
              </w:rPr>
            </w:pPr>
          </w:p>
        </w:tc>
      </w:tr>
    </w:tbl>
    <w:p w14:paraId="2FAB60A5" w14:textId="77777777" w:rsidR="005512B7" w:rsidRDefault="005512B7" w:rsidP="00641446">
      <w:pPr>
        <w:jc w:val="both"/>
        <w:rPr>
          <w:rFonts w:cstheme="minorHAnsi"/>
        </w:rPr>
      </w:pPr>
    </w:p>
    <w:p w14:paraId="370CDC37" w14:textId="77777777" w:rsidR="005512B7" w:rsidRDefault="005512B7" w:rsidP="00641446">
      <w:pPr>
        <w:jc w:val="both"/>
        <w:rPr>
          <w:rFonts w:cstheme="minorHAnsi"/>
        </w:rPr>
      </w:pPr>
    </w:p>
    <w:sectPr w:rsidR="005512B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C531" w14:textId="77777777" w:rsidR="00C4403E" w:rsidRDefault="00C4403E" w:rsidP="00614513">
      <w:pPr>
        <w:spacing w:after="0" w:line="240" w:lineRule="auto"/>
      </w:pPr>
      <w:r>
        <w:separator/>
      </w:r>
    </w:p>
  </w:endnote>
  <w:endnote w:type="continuationSeparator" w:id="0">
    <w:p w14:paraId="713FD3DE" w14:textId="77777777" w:rsidR="00C4403E" w:rsidRDefault="00C4403E" w:rsidP="0061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AD0E8" w14:textId="77777777" w:rsidR="00C4403E" w:rsidRDefault="00C4403E" w:rsidP="00614513">
      <w:pPr>
        <w:spacing w:after="0" w:line="240" w:lineRule="auto"/>
      </w:pPr>
      <w:r>
        <w:separator/>
      </w:r>
    </w:p>
  </w:footnote>
  <w:footnote w:type="continuationSeparator" w:id="0">
    <w:p w14:paraId="47209184" w14:textId="77777777" w:rsidR="00C4403E" w:rsidRDefault="00C4403E" w:rsidP="00614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4D9C" w14:textId="77777777" w:rsidR="00614513" w:rsidRDefault="00614513" w:rsidP="00614513">
    <w:pPr>
      <w:pStyle w:val="Glava"/>
    </w:pPr>
  </w:p>
  <w:p w14:paraId="1DCCD2E0" w14:textId="77777777" w:rsidR="00614513" w:rsidRDefault="0061451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29C"/>
    <w:multiLevelType w:val="hybridMultilevel"/>
    <w:tmpl w:val="363AC6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850A44"/>
    <w:multiLevelType w:val="hybridMultilevel"/>
    <w:tmpl w:val="5456C7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C56CDD"/>
    <w:multiLevelType w:val="hybridMultilevel"/>
    <w:tmpl w:val="672C71DE"/>
    <w:lvl w:ilvl="0" w:tplc="2FC027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847079"/>
    <w:multiLevelType w:val="hybridMultilevel"/>
    <w:tmpl w:val="48484404"/>
    <w:lvl w:ilvl="0" w:tplc="3BBC0ED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0A493EA2"/>
    <w:multiLevelType w:val="multilevel"/>
    <w:tmpl w:val="3E06E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25303"/>
    <w:multiLevelType w:val="hybridMultilevel"/>
    <w:tmpl w:val="9CF606EE"/>
    <w:lvl w:ilvl="0" w:tplc="AC023B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1B31D5"/>
    <w:multiLevelType w:val="multilevel"/>
    <w:tmpl w:val="E18078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E9E3AF7"/>
    <w:multiLevelType w:val="hybridMultilevel"/>
    <w:tmpl w:val="FA620F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E9241CF"/>
    <w:multiLevelType w:val="hybridMultilevel"/>
    <w:tmpl w:val="CC22B4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F8D3F5F"/>
    <w:multiLevelType w:val="multilevel"/>
    <w:tmpl w:val="E0781D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FE0347A"/>
    <w:multiLevelType w:val="hybridMultilevel"/>
    <w:tmpl w:val="501EFC26"/>
    <w:lvl w:ilvl="0" w:tplc="74B6DA4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4C047E65"/>
    <w:multiLevelType w:val="hybridMultilevel"/>
    <w:tmpl w:val="76FC24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2500106"/>
    <w:multiLevelType w:val="hybridMultilevel"/>
    <w:tmpl w:val="6C70873E"/>
    <w:lvl w:ilvl="0" w:tplc="989886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26F339E"/>
    <w:multiLevelType w:val="hybridMultilevel"/>
    <w:tmpl w:val="3D3EE1A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5BD303C2"/>
    <w:multiLevelType w:val="hybridMultilevel"/>
    <w:tmpl w:val="363AC6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0F77EE"/>
    <w:multiLevelType w:val="hybridMultilevel"/>
    <w:tmpl w:val="3BDA8352"/>
    <w:lvl w:ilvl="0" w:tplc="6778BE1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83A42C6"/>
    <w:multiLevelType w:val="hybridMultilevel"/>
    <w:tmpl w:val="BA447B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64964598">
    <w:abstractNumId w:val="6"/>
  </w:num>
  <w:num w:numId="2" w16cid:durableId="388581393">
    <w:abstractNumId w:val="9"/>
  </w:num>
  <w:num w:numId="3" w16cid:durableId="1282567783">
    <w:abstractNumId w:val="5"/>
  </w:num>
  <w:num w:numId="4" w16cid:durableId="1337883811">
    <w:abstractNumId w:val="10"/>
  </w:num>
  <w:num w:numId="5" w16cid:durableId="101456285">
    <w:abstractNumId w:val="3"/>
  </w:num>
  <w:num w:numId="6" w16cid:durableId="281159312">
    <w:abstractNumId w:val="2"/>
  </w:num>
  <w:num w:numId="7" w16cid:durableId="1349605252">
    <w:abstractNumId w:val="15"/>
  </w:num>
  <w:num w:numId="8" w16cid:durableId="258754945">
    <w:abstractNumId w:val="11"/>
  </w:num>
  <w:num w:numId="9" w16cid:durableId="1743335216">
    <w:abstractNumId w:val="4"/>
  </w:num>
  <w:num w:numId="10" w16cid:durableId="2126119756">
    <w:abstractNumId w:val="13"/>
  </w:num>
  <w:num w:numId="11" w16cid:durableId="1693536554">
    <w:abstractNumId w:val="13"/>
  </w:num>
  <w:num w:numId="12" w16cid:durableId="1069184353">
    <w:abstractNumId w:val="7"/>
  </w:num>
  <w:num w:numId="13" w16cid:durableId="927007259">
    <w:abstractNumId w:val="12"/>
  </w:num>
  <w:num w:numId="14" w16cid:durableId="1718894841">
    <w:abstractNumId w:val="1"/>
  </w:num>
  <w:num w:numId="15" w16cid:durableId="33597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7820274">
    <w:abstractNumId w:val="8"/>
  </w:num>
  <w:num w:numId="17" w16cid:durableId="408386970">
    <w:abstractNumId w:val="0"/>
  </w:num>
  <w:num w:numId="18" w16cid:durableId="17808330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59"/>
    <w:rsid w:val="00027DBE"/>
    <w:rsid w:val="000559BB"/>
    <w:rsid w:val="000858DA"/>
    <w:rsid w:val="000A0B50"/>
    <w:rsid w:val="000B0315"/>
    <w:rsid w:val="000B1536"/>
    <w:rsid w:val="000B540D"/>
    <w:rsid w:val="000B6D18"/>
    <w:rsid w:val="00113528"/>
    <w:rsid w:val="00114D18"/>
    <w:rsid w:val="00176D71"/>
    <w:rsid w:val="001D1EA8"/>
    <w:rsid w:val="001D632D"/>
    <w:rsid w:val="001F5A30"/>
    <w:rsid w:val="0020407E"/>
    <w:rsid w:val="00237A36"/>
    <w:rsid w:val="002911EA"/>
    <w:rsid w:val="00293486"/>
    <w:rsid w:val="002A1E7C"/>
    <w:rsid w:val="002C4B38"/>
    <w:rsid w:val="002C7B62"/>
    <w:rsid w:val="002E654F"/>
    <w:rsid w:val="003063C9"/>
    <w:rsid w:val="003255C4"/>
    <w:rsid w:val="00341192"/>
    <w:rsid w:val="003645D6"/>
    <w:rsid w:val="00377D4D"/>
    <w:rsid w:val="0038479B"/>
    <w:rsid w:val="0038667D"/>
    <w:rsid w:val="003A1B5B"/>
    <w:rsid w:val="003A3386"/>
    <w:rsid w:val="003C04FE"/>
    <w:rsid w:val="003F0D79"/>
    <w:rsid w:val="00430033"/>
    <w:rsid w:val="0043490D"/>
    <w:rsid w:val="00435F09"/>
    <w:rsid w:val="004A2093"/>
    <w:rsid w:val="004C24A7"/>
    <w:rsid w:val="004E60EF"/>
    <w:rsid w:val="004F27E0"/>
    <w:rsid w:val="005512B7"/>
    <w:rsid w:val="005559CC"/>
    <w:rsid w:val="005738C6"/>
    <w:rsid w:val="00587275"/>
    <w:rsid w:val="005C00AE"/>
    <w:rsid w:val="005C0877"/>
    <w:rsid w:val="005D66FB"/>
    <w:rsid w:val="00613E07"/>
    <w:rsid w:val="00614513"/>
    <w:rsid w:val="00617D90"/>
    <w:rsid w:val="00641446"/>
    <w:rsid w:val="006756B0"/>
    <w:rsid w:val="00697DA9"/>
    <w:rsid w:val="006B0398"/>
    <w:rsid w:val="006E3308"/>
    <w:rsid w:val="006E5E40"/>
    <w:rsid w:val="006F70B1"/>
    <w:rsid w:val="00721359"/>
    <w:rsid w:val="00733E06"/>
    <w:rsid w:val="00762A36"/>
    <w:rsid w:val="007769B9"/>
    <w:rsid w:val="007B1803"/>
    <w:rsid w:val="008322C6"/>
    <w:rsid w:val="008336AB"/>
    <w:rsid w:val="00845959"/>
    <w:rsid w:val="00862B24"/>
    <w:rsid w:val="008A4DDF"/>
    <w:rsid w:val="009364E1"/>
    <w:rsid w:val="00974F90"/>
    <w:rsid w:val="00977221"/>
    <w:rsid w:val="00994A18"/>
    <w:rsid w:val="009A0723"/>
    <w:rsid w:val="009A3523"/>
    <w:rsid w:val="009A41FE"/>
    <w:rsid w:val="009B3E80"/>
    <w:rsid w:val="009F0DEB"/>
    <w:rsid w:val="009F7A33"/>
    <w:rsid w:val="00A10CDC"/>
    <w:rsid w:val="00A33D59"/>
    <w:rsid w:val="00A518BA"/>
    <w:rsid w:val="00A806A8"/>
    <w:rsid w:val="00AE354C"/>
    <w:rsid w:val="00B555FB"/>
    <w:rsid w:val="00B775C1"/>
    <w:rsid w:val="00B97F67"/>
    <w:rsid w:val="00BA4E98"/>
    <w:rsid w:val="00BF369A"/>
    <w:rsid w:val="00BF69A5"/>
    <w:rsid w:val="00C13F85"/>
    <w:rsid w:val="00C23924"/>
    <w:rsid w:val="00C31FEE"/>
    <w:rsid w:val="00C4403E"/>
    <w:rsid w:val="00C62C5A"/>
    <w:rsid w:val="00C631E7"/>
    <w:rsid w:val="00C778AF"/>
    <w:rsid w:val="00CA40E6"/>
    <w:rsid w:val="00CA4504"/>
    <w:rsid w:val="00CE5AC5"/>
    <w:rsid w:val="00D05EDB"/>
    <w:rsid w:val="00D90299"/>
    <w:rsid w:val="00D96355"/>
    <w:rsid w:val="00DF28DB"/>
    <w:rsid w:val="00E2498B"/>
    <w:rsid w:val="00E40944"/>
    <w:rsid w:val="00EA10F7"/>
    <w:rsid w:val="00F06EA4"/>
    <w:rsid w:val="00F13B89"/>
    <w:rsid w:val="00F403E7"/>
    <w:rsid w:val="00F54792"/>
    <w:rsid w:val="00F73826"/>
    <w:rsid w:val="00FA4862"/>
    <w:rsid w:val="00FB24E1"/>
    <w:rsid w:val="00FB2C10"/>
    <w:rsid w:val="00FB3D75"/>
    <w:rsid w:val="00FE5E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315E8"/>
  <w15:chartTrackingRefBased/>
  <w15:docId w15:val="{D8DEE73C-C14F-4EBA-8EF7-BB6108A8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614513"/>
    <w:pPr>
      <w:tabs>
        <w:tab w:val="center" w:pos="4536"/>
        <w:tab w:val="right" w:pos="9072"/>
      </w:tabs>
      <w:spacing w:after="0" w:line="240" w:lineRule="auto"/>
    </w:pPr>
  </w:style>
  <w:style w:type="character" w:customStyle="1" w:styleId="GlavaZnak">
    <w:name w:val="Glava Znak"/>
    <w:basedOn w:val="Privzetapisavaodstavka"/>
    <w:link w:val="Glava"/>
    <w:rsid w:val="00614513"/>
  </w:style>
  <w:style w:type="paragraph" w:styleId="Noga">
    <w:name w:val="footer"/>
    <w:basedOn w:val="Navaden"/>
    <w:link w:val="NogaZnak"/>
    <w:uiPriority w:val="99"/>
    <w:unhideWhenUsed/>
    <w:rsid w:val="00614513"/>
    <w:pPr>
      <w:tabs>
        <w:tab w:val="center" w:pos="4536"/>
        <w:tab w:val="right" w:pos="9072"/>
      </w:tabs>
      <w:spacing w:after="0" w:line="240" w:lineRule="auto"/>
    </w:pPr>
  </w:style>
  <w:style w:type="character" w:customStyle="1" w:styleId="NogaZnak">
    <w:name w:val="Noga Znak"/>
    <w:basedOn w:val="Privzetapisavaodstavka"/>
    <w:link w:val="Noga"/>
    <w:uiPriority w:val="99"/>
    <w:rsid w:val="00614513"/>
  </w:style>
  <w:style w:type="table" w:styleId="Tabelamrea">
    <w:name w:val="Table Grid"/>
    <w:basedOn w:val="Navadnatabela"/>
    <w:uiPriority w:val="59"/>
    <w:rsid w:val="00614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FB2C1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B2C10"/>
    <w:rPr>
      <w:b/>
      <w:bCs/>
    </w:rPr>
  </w:style>
  <w:style w:type="paragraph" w:styleId="Odstavekseznama">
    <w:name w:val="List Paragraph"/>
    <w:basedOn w:val="Navaden"/>
    <w:uiPriority w:val="34"/>
    <w:qFormat/>
    <w:rsid w:val="007B1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2134">
      <w:bodyDiv w:val="1"/>
      <w:marLeft w:val="0"/>
      <w:marRight w:val="0"/>
      <w:marTop w:val="0"/>
      <w:marBottom w:val="0"/>
      <w:divBdr>
        <w:top w:val="none" w:sz="0" w:space="0" w:color="auto"/>
        <w:left w:val="none" w:sz="0" w:space="0" w:color="auto"/>
        <w:bottom w:val="none" w:sz="0" w:space="0" w:color="auto"/>
        <w:right w:val="none" w:sz="0" w:space="0" w:color="auto"/>
      </w:divBdr>
    </w:div>
    <w:div w:id="259459560">
      <w:bodyDiv w:val="1"/>
      <w:marLeft w:val="0"/>
      <w:marRight w:val="0"/>
      <w:marTop w:val="0"/>
      <w:marBottom w:val="0"/>
      <w:divBdr>
        <w:top w:val="none" w:sz="0" w:space="0" w:color="auto"/>
        <w:left w:val="none" w:sz="0" w:space="0" w:color="auto"/>
        <w:bottom w:val="none" w:sz="0" w:space="0" w:color="auto"/>
        <w:right w:val="none" w:sz="0" w:space="0" w:color="auto"/>
      </w:divBdr>
    </w:div>
    <w:div w:id="557982144">
      <w:bodyDiv w:val="1"/>
      <w:marLeft w:val="0"/>
      <w:marRight w:val="0"/>
      <w:marTop w:val="0"/>
      <w:marBottom w:val="0"/>
      <w:divBdr>
        <w:top w:val="none" w:sz="0" w:space="0" w:color="auto"/>
        <w:left w:val="none" w:sz="0" w:space="0" w:color="auto"/>
        <w:bottom w:val="none" w:sz="0" w:space="0" w:color="auto"/>
        <w:right w:val="none" w:sz="0" w:space="0" w:color="auto"/>
      </w:divBdr>
    </w:div>
    <w:div w:id="576212791">
      <w:bodyDiv w:val="1"/>
      <w:marLeft w:val="0"/>
      <w:marRight w:val="0"/>
      <w:marTop w:val="0"/>
      <w:marBottom w:val="0"/>
      <w:divBdr>
        <w:top w:val="none" w:sz="0" w:space="0" w:color="auto"/>
        <w:left w:val="none" w:sz="0" w:space="0" w:color="auto"/>
        <w:bottom w:val="none" w:sz="0" w:space="0" w:color="auto"/>
        <w:right w:val="none" w:sz="0" w:space="0" w:color="auto"/>
      </w:divBdr>
    </w:div>
    <w:div w:id="636881414">
      <w:bodyDiv w:val="1"/>
      <w:marLeft w:val="0"/>
      <w:marRight w:val="0"/>
      <w:marTop w:val="0"/>
      <w:marBottom w:val="0"/>
      <w:divBdr>
        <w:top w:val="none" w:sz="0" w:space="0" w:color="auto"/>
        <w:left w:val="none" w:sz="0" w:space="0" w:color="auto"/>
        <w:bottom w:val="none" w:sz="0" w:space="0" w:color="auto"/>
        <w:right w:val="none" w:sz="0" w:space="0" w:color="auto"/>
      </w:divBdr>
    </w:div>
    <w:div w:id="734397202">
      <w:bodyDiv w:val="1"/>
      <w:marLeft w:val="0"/>
      <w:marRight w:val="0"/>
      <w:marTop w:val="0"/>
      <w:marBottom w:val="0"/>
      <w:divBdr>
        <w:top w:val="none" w:sz="0" w:space="0" w:color="auto"/>
        <w:left w:val="none" w:sz="0" w:space="0" w:color="auto"/>
        <w:bottom w:val="none" w:sz="0" w:space="0" w:color="auto"/>
        <w:right w:val="none" w:sz="0" w:space="0" w:color="auto"/>
      </w:divBdr>
    </w:div>
    <w:div w:id="1123577109">
      <w:bodyDiv w:val="1"/>
      <w:marLeft w:val="0"/>
      <w:marRight w:val="0"/>
      <w:marTop w:val="0"/>
      <w:marBottom w:val="0"/>
      <w:divBdr>
        <w:top w:val="none" w:sz="0" w:space="0" w:color="auto"/>
        <w:left w:val="none" w:sz="0" w:space="0" w:color="auto"/>
        <w:bottom w:val="none" w:sz="0" w:space="0" w:color="auto"/>
        <w:right w:val="none" w:sz="0" w:space="0" w:color="auto"/>
      </w:divBdr>
    </w:div>
    <w:div w:id="1284843170">
      <w:bodyDiv w:val="1"/>
      <w:marLeft w:val="0"/>
      <w:marRight w:val="0"/>
      <w:marTop w:val="0"/>
      <w:marBottom w:val="0"/>
      <w:divBdr>
        <w:top w:val="none" w:sz="0" w:space="0" w:color="auto"/>
        <w:left w:val="none" w:sz="0" w:space="0" w:color="auto"/>
        <w:bottom w:val="none" w:sz="0" w:space="0" w:color="auto"/>
        <w:right w:val="none" w:sz="0" w:space="0" w:color="auto"/>
      </w:divBdr>
    </w:div>
    <w:div w:id="1497915833">
      <w:bodyDiv w:val="1"/>
      <w:marLeft w:val="0"/>
      <w:marRight w:val="0"/>
      <w:marTop w:val="0"/>
      <w:marBottom w:val="0"/>
      <w:divBdr>
        <w:top w:val="none" w:sz="0" w:space="0" w:color="auto"/>
        <w:left w:val="none" w:sz="0" w:space="0" w:color="auto"/>
        <w:bottom w:val="none" w:sz="0" w:space="0" w:color="auto"/>
        <w:right w:val="none" w:sz="0" w:space="0" w:color="auto"/>
      </w:divBdr>
    </w:div>
    <w:div w:id="1635141513">
      <w:bodyDiv w:val="1"/>
      <w:marLeft w:val="0"/>
      <w:marRight w:val="0"/>
      <w:marTop w:val="0"/>
      <w:marBottom w:val="0"/>
      <w:divBdr>
        <w:top w:val="none" w:sz="0" w:space="0" w:color="auto"/>
        <w:left w:val="none" w:sz="0" w:space="0" w:color="auto"/>
        <w:bottom w:val="none" w:sz="0" w:space="0" w:color="auto"/>
        <w:right w:val="none" w:sz="0" w:space="0" w:color="auto"/>
      </w:divBdr>
    </w:div>
    <w:div w:id="1872839548">
      <w:bodyDiv w:val="1"/>
      <w:marLeft w:val="0"/>
      <w:marRight w:val="0"/>
      <w:marTop w:val="0"/>
      <w:marBottom w:val="0"/>
      <w:divBdr>
        <w:top w:val="none" w:sz="0" w:space="0" w:color="auto"/>
        <w:left w:val="none" w:sz="0" w:space="0" w:color="auto"/>
        <w:bottom w:val="none" w:sz="0" w:space="0" w:color="auto"/>
        <w:right w:val="none" w:sz="0" w:space="0" w:color="auto"/>
      </w:divBdr>
    </w:div>
    <w:div w:id="1880434727">
      <w:bodyDiv w:val="1"/>
      <w:marLeft w:val="0"/>
      <w:marRight w:val="0"/>
      <w:marTop w:val="0"/>
      <w:marBottom w:val="0"/>
      <w:divBdr>
        <w:top w:val="none" w:sz="0" w:space="0" w:color="auto"/>
        <w:left w:val="none" w:sz="0" w:space="0" w:color="auto"/>
        <w:bottom w:val="none" w:sz="0" w:space="0" w:color="auto"/>
        <w:right w:val="none" w:sz="0" w:space="0" w:color="auto"/>
      </w:divBdr>
    </w:div>
    <w:div w:id="1942494742">
      <w:bodyDiv w:val="1"/>
      <w:marLeft w:val="0"/>
      <w:marRight w:val="0"/>
      <w:marTop w:val="0"/>
      <w:marBottom w:val="0"/>
      <w:divBdr>
        <w:top w:val="none" w:sz="0" w:space="0" w:color="auto"/>
        <w:left w:val="none" w:sz="0" w:space="0" w:color="auto"/>
        <w:bottom w:val="none" w:sz="0" w:space="0" w:color="auto"/>
        <w:right w:val="none" w:sz="0" w:space="0" w:color="auto"/>
      </w:divBdr>
    </w:div>
    <w:div w:id="2024436561">
      <w:bodyDiv w:val="1"/>
      <w:marLeft w:val="0"/>
      <w:marRight w:val="0"/>
      <w:marTop w:val="0"/>
      <w:marBottom w:val="0"/>
      <w:divBdr>
        <w:top w:val="none" w:sz="0" w:space="0" w:color="auto"/>
        <w:left w:val="none" w:sz="0" w:space="0" w:color="auto"/>
        <w:bottom w:val="none" w:sz="0" w:space="0" w:color="auto"/>
        <w:right w:val="none" w:sz="0" w:space="0" w:color="auto"/>
      </w:divBdr>
    </w:div>
    <w:div w:id="20366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B4A968A-20C3-43D6-9834-96559982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2847</Words>
  <Characters>16231</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Mandl</dc:creator>
  <cp:keywords/>
  <dc:description/>
  <cp:lastModifiedBy>Rok Mandl</cp:lastModifiedBy>
  <cp:revision>7</cp:revision>
  <dcterms:created xsi:type="dcterms:W3CDTF">2023-06-13T03:24:00Z</dcterms:created>
  <dcterms:modified xsi:type="dcterms:W3CDTF">2023-09-14T15:41:00Z</dcterms:modified>
</cp:coreProperties>
</file>